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B2F" w:rsidRPr="00633517" w:rsidRDefault="00B73B2F" w:rsidP="00A54074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633517">
        <w:rPr>
          <w:rFonts w:ascii="Times New Roman" w:hAnsi="Times New Roman" w:cs="Times New Roman"/>
          <w:b/>
        </w:rPr>
        <w:t>A Position on Washington HB 2537 and SB 6291</w:t>
      </w:r>
      <w:r w:rsidR="00503AD1">
        <w:rPr>
          <w:rFonts w:ascii="Times New Roman" w:hAnsi="Times New Roman" w:cs="Times New Roman"/>
          <w:b/>
        </w:rPr>
        <w:t xml:space="preserve"> </w:t>
      </w:r>
      <w:r w:rsidRPr="00633517">
        <w:rPr>
          <w:rFonts w:ascii="Times New Roman" w:hAnsi="Times New Roman" w:cs="Times New Roman"/>
          <w:b/>
        </w:rPr>
        <w:t xml:space="preserve"> </w:t>
      </w:r>
    </w:p>
    <w:p w:rsidR="00A54074" w:rsidRPr="00633517" w:rsidRDefault="00D10F86" w:rsidP="00A54074">
      <w:pPr>
        <w:spacing w:after="0"/>
        <w:jc w:val="center"/>
        <w:rPr>
          <w:rFonts w:ascii="Times New Roman" w:hAnsi="Times New Roman" w:cs="Times New Roman"/>
          <w:b/>
        </w:rPr>
      </w:pPr>
      <w:r w:rsidRPr="00633517">
        <w:rPr>
          <w:rFonts w:ascii="Times New Roman" w:hAnsi="Times New Roman" w:cs="Times New Roman"/>
          <w:b/>
        </w:rPr>
        <w:t xml:space="preserve"> </w:t>
      </w:r>
      <w:r w:rsidR="00B73B2F" w:rsidRPr="00633517">
        <w:rPr>
          <w:rFonts w:ascii="Times New Roman" w:hAnsi="Times New Roman" w:cs="Times New Roman"/>
          <w:b/>
        </w:rPr>
        <w:t>“An Act Relating to Tenant Sc</w:t>
      </w:r>
      <w:r w:rsidR="00880010" w:rsidRPr="00633517">
        <w:rPr>
          <w:rFonts w:ascii="Times New Roman" w:hAnsi="Times New Roman" w:cs="Times New Roman"/>
          <w:b/>
        </w:rPr>
        <w:t>r</w:t>
      </w:r>
      <w:r w:rsidR="00B73B2F" w:rsidRPr="00633517">
        <w:rPr>
          <w:rFonts w:ascii="Times New Roman" w:hAnsi="Times New Roman" w:cs="Times New Roman"/>
          <w:b/>
        </w:rPr>
        <w:t>eening”</w:t>
      </w:r>
    </w:p>
    <w:p w:rsidR="00A54074" w:rsidRPr="00A54074" w:rsidRDefault="00A54074" w:rsidP="00A5407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33517" w:rsidRPr="00633517" w:rsidRDefault="00617993" w:rsidP="000233B8">
      <w:pPr>
        <w:rPr>
          <w:rFonts w:ascii="Times New Roman" w:hAnsi="Times New Roman" w:cs="Times New Roman"/>
        </w:rPr>
      </w:pPr>
      <w:r w:rsidRPr="00633517">
        <w:rPr>
          <w:rFonts w:ascii="Times New Roman" w:hAnsi="Times New Roman" w:cs="Times New Roman"/>
          <w:b/>
        </w:rPr>
        <w:t xml:space="preserve">The </w:t>
      </w:r>
      <w:r w:rsidR="00AD720D" w:rsidRPr="00633517">
        <w:rPr>
          <w:rFonts w:ascii="Times New Roman" w:hAnsi="Times New Roman" w:cs="Times New Roman"/>
          <w:b/>
        </w:rPr>
        <w:t>Problem:</w:t>
      </w:r>
      <w:r w:rsidR="008358B5" w:rsidRPr="00633517">
        <w:rPr>
          <w:rFonts w:ascii="Times New Roman" w:hAnsi="Times New Roman" w:cs="Times New Roman"/>
          <w:b/>
        </w:rPr>
        <w:t xml:space="preserve"> </w:t>
      </w:r>
      <w:r w:rsidR="00387E9E" w:rsidRPr="00633517">
        <w:rPr>
          <w:rFonts w:ascii="Times New Roman" w:hAnsi="Times New Roman" w:cs="Times New Roman"/>
          <w:b/>
        </w:rPr>
        <w:t xml:space="preserve"> </w:t>
      </w:r>
      <w:r w:rsidR="000D1311" w:rsidRPr="00633517">
        <w:rPr>
          <w:rFonts w:ascii="Times New Roman" w:hAnsi="Times New Roman" w:cs="Times New Roman"/>
        </w:rPr>
        <w:t xml:space="preserve">There have been reports of some </w:t>
      </w:r>
      <w:r w:rsidR="00932098" w:rsidRPr="00633517">
        <w:rPr>
          <w:rFonts w:ascii="Times New Roman" w:hAnsi="Times New Roman" w:cs="Times New Roman"/>
        </w:rPr>
        <w:t>consumers</w:t>
      </w:r>
      <w:r w:rsidR="000D1311" w:rsidRPr="00633517">
        <w:rPr>
          <w:rFonts w:ascii="Times New Roman" w:hAnsi="Times New Roman" w:cs="Times New Roman"/>
        </w:rPr>
        <w:t xml:space="preserve"> who</w:t>
      </w:r>
      <w:r w:rsidR="003B0B82" w:rsidRPr="00633517">
        <w:rPr>
          <w:rFonts w:ascii="Times New Roman" w:hAnsi="Times New Roman" w:cs="Times New Roman"/>
        </w:rPr>
        <w:t xml:space="preserve"> have</w:t>
      </w:r>
      <w:r w:rsidR="000D1311" w:rsidRPr="00633517">
        <w:rPr>
          <w:rFonts w:ascii="Times New Roman" w:hAnsi="Times New Roman" w:cs="Times New Roman"/>
        </w:rPr>
        <w:t xml:space="preserve"> experienced </w:t>
      </w:r>
      <w:r w:rsidR="00932098" w:rsidRPr="00633517">
        <w:rPr>
          <w:rFonts w:ascii="Times New Roman" w:hAnsi="Times New Roman" w:cs="Times New Roman"/>
        </w:rPr>
        <w:t xml:space="preserve">delays in obtaining rental housing due to the costs </w:t>
      </w:r>
      <w:r w:rsidR="0028756D" w:rsidRPr="00633517">
        <w:rPr>
          <w:rFonts w:ascii="Times New Roman" w:hAnsi="Times New Roman" w:cs="Times New Roman"/>
        </w:rPr>
        <w:t>associated</w:t>
      </w:r>
      <w:r w:rsidR="00932098" w:rsidRPr="00633517">
        <w:rPr>
          <w:rFonts w:ascii="Times New Roman" w:hAnsi="Times New Roman" w:cs="Times New Roman"/>
        </w:rPr>
        <w:t xml:space="preserve"> with consumer reports obtained by prop</w:t>
      </w:r>
      <w:r w:rsidR="00CC421A" w:rsidRPr="00633517">
        <w:rPr>
          <w:rFonts w:ascii="Times New Roman" w:hAnsi="Times New Roman" w:cs="Times New Roman"/>
        </w:rPr>
        <w:t xml:space="preserve">erty managers and landlords to qualify the consumer’s </w:t>
      </w:r>
      <w:r w:rsidR="00880010" w:rsidRPr="00633517">
        <w:rPr>
          <w:rFonts w:ascii="Times New Roman" w:hAnsi="Times New Roman" w:cs="Times New Roman"/>
        </w:rPr>
        <w:t>tenancy</w:t>
      </w:r>
      <w:r w:rsidR="00CC421A" w:rsidRPr="00633517">
        <w:rPr>
          <w:rFonts w:ascii="Times New Roman" w:hAnsi="Times New Roman" w:cs="Times New Roman"/>
        </w:rPr>
        <w:t>.</w:t>
      </w:r>
      <w:r w:rsidR="000D1311" w:rsidRPr="00633517">
        <w:rPr>
          <w:rFonts w:ascii="Times New Roman" w:hAnsi="Times New Roman" w:cs="Times New Roman"/>
        </w:rPr>
        <w:t xml:space="preserve"> </w:t>
      </w:r>
      <w:r w:rsidR="00880010" w:rsidRPr="00633517">
        <w:rPr>
          <w:rFonts w:ascii="Times New Roman" w:hAnsi="Times New Roman" w:cs="Times New Roman"/>
        </w:rPr>
        <w:t xml:space="preserve">The state of </w:t>
      </w:r>
      <w:r w:rsidR="00CC421A" w:rsidRPr="00633517">
        <w:rPr>
          <w:rFonts w:ascii="Times New Roman" w:hAnsi="Times New Roman" w:cs="Times New Roman"/>
        </w:rPr>
        <w:t>Washington’s Residential Landlord-Tenant Act (RLTA)</w:t>
      </w:r>
      <w:r w:rsidR="000D1311" w:rsidRPr="00633517">
        <w:rPr>
          <w:rFonts w:ascii="Times New Roman" w:hAnsi="Times New Roman" w:cs="Times New Roman"/>
        </w:rPr>
        <w:t>, which</w:t>
      </w:r>
      <w:r w:rsidR="0096583B" w:rsidRPr="00633517">
        <w:rPr>
          <w:rFonts w:ascii="Times New Roman" w:hAnsi="Times New Roman" w:cs="Times New Roman"/>
        </w:rPr>
        <w:t xml:space="preserve"> regulates the relationship between landlords and tenants, acknowledges </w:t>
      </w:r>
      <w:r w:rsidR="00683684" w:rsidRPr="00633517">
        <w:rPr>
          <w:rFonts w:ascii="Times New Roman" w:hAnsi="Times New Roman" w:cs="Times New Roman"/>
        </w:rPr>
        <w:t xml:space="preserve">that </w:t>
      </w:r>
      <w:r w:rsidR="009A33B1" w:rsidRPr="00633517">
        <w:rPr>
          <w:rFonts w:ascii="Times New Roman" w:hAnsi="Times New Roman" w:cs="Times New Roman"/>
        </w:rPr>
        <w:t xml:space="preserve">screening reports </w:t>
      </w:r>
      <w:r w:rsidR="00925955" w:rsidRPr="00633517">
        <w:rPr>
          <w:rFonts w:ascii="Times New Roman" w:hAnsi="Times New Roman" w:cs="Times New Roman"/>
        </w:rPr>
        <w:t xml:space="preserve">are </w:t>
      </w:r>
      <w:r w:rsidR="009A33B1" w:rsidRPr="00633517">
        <w:rPr>
          <w:rFonts w:ascii="Times New Roman" w:hAnsi="Times New Roman" w:cs="Times New Roman"/>
        </w:rPr>
        <w:t>an important part of th</w:t>
      </w:r>
      <w:r w:rsidR="00925955" w:rsidRPr="00633517">
        <w:rPr>
          <w:rFonts w:ascii="Times New Roman" w:hAnsi="Times New Roman" w:cs="Times New Roman"/>
        </w:rPr>
        <w:t>is</w:t>
      </w:r>
      <w:r w:rsidR="009A33B1" w:rsidRPr="00633517">
        <w:rPr>
          <w:rFonts w:ascii="Times New Roman" w:hAnsi="Times New Roman" w:cs="Times New Roman"/>
        </w:rPr>
        <w:t xml:space="preserve"> relationship.  Further,</w:t>
      </w:r>
      <w:r w:rsidR="003B0B82" w:rsidRPr="00633517">
        <w:rPr>
          <w:rFonts w:ascii="Times New Roman" w:hAnsi="Times New Roman" w:cs="Times New Roman"/>
        </w:rPr>
        <w:t xml:space="preserve"> the</w:t>
      </w:r>
      <w:r w:rsidR="009A33B1" w:rsidRPr="00633517">
        <w:rPr>
          <w:rFonts w:ascii="Times New Roman" w:hAnsi="Times New Roman" w:cs="Times New Roman"/>
        </w:rPr>
        <w:t xml:space="preserve"> </w:t>
      </w:r>
      <w:r w:rsidR="00925955" w:rsidRPr="00633517">
        <w:rPr>
          <w:rFonts w:ascii="Times New Roman" w:hAnsi="Times New Roman" w:cs="Times New Roman"/>
        </w:rPr>
        <w:t xml:space="preserve">Washington </w:t>
      </w:r>
      <w:r w:rsidR="003B0B82" w:rsidRPr="00633517">
        <w:rPr>
          <w:rFonts w:ascii="Times New Roman" w:hAnsi="Times New Roman" w:cs="Times New Roman"/>
        </w:rPr>
        <w:t>S</w:t>
      </w:r>
      <w:r w:rsidR="00925955" w:rsidRPr="00633517">
        <w:rPr>
          <w:rFonts w:ascii="Times New Roman" w:hAnsi="Times New Roman" w:cs="Times New Roman"/>
        </w:rPr>
        <w:t xml:space="preserve">tate </w:t>
      </w:r>
      <w:r w:rsidR="003B0B82" w:rsidRPr="00633517">
        <w:rPr>
          <w:rFonts w:ascii="Times New Roman" w:hAnsi="Times New Roman" w:cs="Times New Roman"/>
        </w:rPr>
        <w:t>L</w:t>
      </w:r>
      <w:r w:rsidR="009A33B1" w:rsidRPr="00633517">
        <w:rPr>
          <w:rFonts w:ascii="Times New Roman" w:hAnsi="Times New Roman" w:cs="Times New Roman"/>
        </w:rPr>
        <w:t xml:space="preserve">egislature has “…found and declares comprehensive </w:t>
      </w:r>
      <w:r w:rsidR="0096583B" w:rsidRPr="00633517">
        <w:rPr>
          <w:rFonts w:ascii="Times New Roman" w:hAnsi="Times New Roman" w:cs="Times New Roman"/>
        </w:rPr>
        <w:t xml:space="preserve">tenant screening </w:t>
      </w:r>
      <w:r w:rsidR="00683684" w:rsidRPr="00633517">
        <w:rPr>
          <w:rFonts w:ascii="Times New Roman" w:hAnsi="Times New Roman" w:cs="Times New Roman"/>
        </w:rPr>
        <w:t xml:space="preserve">reports are a </w:t>
      </w:r>
      <w:r w:rsidR="0096583B" w:rsidRPr="00633517">
        <w:rPr>
          <w:rFonts w:ascii="Times New Roman" w:hAnsi="Times New Roman" w:cs="Times New Roman"/>
        </w:rPr>
        <w:t>ne</w:t>
      </w:r>
      <w:r w:rsidR="00683684" w:rsidRPr="00633517">
        <w:rPr>
          <w:rFonts w:ascii="Times New Roman" w:hAnsi="Times New Roman" w:cs="Times New Roman"/>
        </w:rPr>
        <w:t>cessary and fair solution for both applicants and landlords”</w:t>
      </w:r>
      <w:r w:rsidR="00880010" w:rsidRPr="00633517">
        <w:rPr>
          <w:rStyle w:val="FootnoteReference"/>
          <w:rFonts w:ascii="Times New Roman" w:hAnsi="Times New Roman" w:cs="Times New Roman"/>
        </w:rPr>
        <w:footnoteReference w:id="1"/>
      </w:r>
      <w:r w:rsidR="000D1311" w:rsidRPr="00633517">
        <w:rPr>
          <w:rFonts w:ascii="Times New Roman" w:hAnsi="Times New Roman" w:cs="Times New Roman"/>
        </w:rPr>
        <w:t>.</w:t>
      </w:r>
      <w:r w:rsidR="00683684" w:rsidRPr="00633517">
        <w:rPr>
          <w:rFonts w:ascii="Times New Roman" w:hAnsi="Times New Roman" w:cs="Times New Roman"/>
        </w:rPr>
        <w:t xml:space="preserve"> Despite the importance of these documents to all parties, </w:t>
      </w:r>
      <w:r w:rsidR="003B0B82" w:rsidRPr="00633517">
        <w:rPr>
          <w:rFonts w:ascii="Times New Roman" w:hAnsi="Times New Roman" w:cs="Times New Roman"/>
        </w:rPr>
        <w:t xml:space="preserve">legislation now pending in the </w:t>
      </w:r>
      <w:r w:rsidR="000D1311" w:rsidRPr="00633517">
        <w:rPr>
          <w:rFonts w:ascii="Times New Roman" w:hAnsi="Times New Roman" w:cs="Times New Roman"/>
        </w:rPr>
        <w:t>Washington state l</w:t>
      </w:r>
      <w:r w:rsidR="00683684" w:rsidRPr="00633517">
        <w:rPr>
          <w:rFonts w:ascii="Times New Roman" w:hAnsi="Times New Roman" w:cs="Times New Roman"/>
        </w:rPr>
        <w:t xml:space="preserve">egislature </w:t>
      </w:r>
      <w:r w:rsidR="003B0B82" w:rsidRPr="00633517">
        <w:rPr>
          <w:rFonts w:ascii="Times New Roman" w:hAnsi="Times New Roman" w:cs="Times New Roman"/>
        </w:rPr>
        <w:t>(</w:t>
      </w:r>
      <w:r w:rsidR="009B3638" w:rsidRPr="00633517">
        <w:rPr>
          <w:rFonts w:ascii="Times New Roman" w:hAnsi="Times New Roman" w:cs="Times New Roman"/>
        </w:rPr>
        <w:t>H.B. 2537)</w:t>
      </w:r>
      <w:r w:rsidR="003B0B82" w:rsidRPr="00633517">
        <w:rPr>
          <w:rFonts w:ascii="Times New Roman" w:hAnsi="Times New Roman" w:cs="Times New Roman"/>
        </w:rPr>
        <w:t xml:space="preserve">) would both lower accuracy and increase the potential for fraud in these documents, exposing both landlords and the prospective tenants to incorrect housing decisions.    </w:t>
      </w:r>
      <w:r w:rsidR="00683684" w:rsidRPr="00633517">
        <w:rPr>
          <w:rFonts w:ascii="Times New Roman" w:hAnsi="Times New Roman" w:cs="Times New Roman"/>
        </w:rPr>
        <w:t xml:space="preserve"> </w:t>
      </w:r>
    </w:p>
    <w:p w:rsidR="00587293" w:rsidRPr="00633517" w:rsidRDefault="003B0B82" w:rsidP="000233B8">
      <w:pPr>
        <w:rPr>
          <w:rFonts w:ascii="Times New Roman" w:hAnsi="Times New Roman" w:cs="Times New Roman"/>
        </w:rPr>
      </w:pPr>
      <w:r w:rsidRPr="00633517">
        <w:rPr>
          <w:rFonts w:ascii="Times New Roman" w:hAnsi="Times New Roman" w:cs="Times New Roman"/>
        </w:rPr>
        <w:t xml:space="preserve">Furthermore, the </w:t>
      </w:r>
      <w:r w:rsidR="00683684" w:rsidRPr="00633517">
        <w:rPr>
          <w:rFonts w:ascii="Times New Roman" w:hAnsi="Times New Roman" w:cs="Times New Roman"/>
        </w:rPr>
        <w:t xml:space="preserve">legislation </w:t>
      </w:r>
      <w:r w:rsidRPr="00633517">
        <w:rPr>
          <w:rFonts w:ascii="Times New Roman" w:hAnsi="Times New Roman" w:cs="Times New Roman"/>
        </w:rPr>
        <w:t xml:space="preserve">may violate </w:t>
      </w:r>
      <w:r w:rsidR="009A33B1" w:rsidRPr="00633517">
        <w:rPr>
          <w:rFonts w:ascii="Times New Roman" w:hAnsi="Times New Roman" w:cs="Times New Roman"/>
        </w:rPr>
        <w:t xml:space="preserve">the </w:t>
      </w:r>
      <w:r w:rsidR="00683684" w:rsidRPr="00633517">
        <w:rPr>
          <w:rFonts w:ascii="Times New Roman" w:hAnsi="Times New Roman" w:cs="Times New Roman"/>
        </w:rPr>
        <w:t>F</w:t>
      </w:r>
      <w:r w:rsidR="000D1311" w:rsidRPr="00633517">
        <w:rPr>
          <w:rFonts w:ascii="Times New Roman" w:hAnsi="Times New Roman" w:cs="Times New Roman"/>
        </w:rPr>
        <w:t>air Credit Reporting Act (FCRA), the F</w:t>
      </w:r>
      <w:r w:rsidR="00683684" w:rsidRPr="00633517">
        <w:rPr>
          <w:rFonts w:ascii="Times New Roman" w:hAnsi="Times New Roman" w:cs="Times New Roman"/>
        </w:rPr>
        <w:t xml:space="preserve">ederal </w:t>
      </w:r>
      <w:r w:rsidR="000D1311" w:rsidRPr="00633517">
        <w:rPr>
          <w:rFonts w:ascii="Times New Roman" w:hAnsi="Times New Roman" w:cs="Times New Roman"/>
        </w:rPr>
        <w:t>l</w:t>
      </w:r>
      <w:r w:rsidR="00683684" w:rsidRPr="00633517">
        <w:rPr>
          <w:rFonts w:ascii="Times New Roman" w:hAnsi="Times New Roman" w:cs="Times New Roman"/>
        </w:rPr>
        <w:t>aw</w:t>
      </w:r>
      <w:r w:rsidR="009A33B1" w:rsidRPr="00633517">
        <w:rPr>
          <w:rFonts w:ascii="Times New Roman" w:hAnsi="Times New Roman" w:cs="Times New Roman"/>
        </w:rPr>
        <w:t xml:space="preserve"> regulating </w:t>
      </w:r>
      <w:r w:rsidRPr="00633517">
        <w:rPr>
          <w:rFonts w:ascii="Times New Roman" w:hAnsi="Times New Roman" w:cs="Times New Roman"/>
        </w:rPr>
        <w:t>such</w:t>
      </w:r>
      <w:r w:rsidR="009A33B1" w:rsidRPr="00633517">
        <w:rPr>
          <w:rFonts w:ascii="Times New Roman" w:hAnsi="Times New Roman" w:cs="Times New Roman"/>
        </w:rPr>
        <w:t xml:space="preserve"> reports</w:t>
      </w:r>
      <w:r w:rsidR="000D1311" w:rsidRPr="00633517">
        <w:rPr>
          <w:rFonts w:ascii="Times New Roman" w:hAnsi="Times New Roman" w:cs="Times New Roman"/>
        </w:rPr>
        <w:t xml:space="preserve">. </w:t>
      </w:r>
      <w:r w:rsidR="00374183" w:rsidRPr="00633517">
        <w:rPr>
          <w:rFonts w:ascii="Times New Roman" w:hAnsi="Times New Roman" w:cs="Times New Roman"/>
        </w:rPr>
        <w:t xml:space="preserve">The good intentions of this bill must be carefully </w:t>
      </w:r>
      <w:r w:rsidR="0028756D" w:rsidRPr="00633517">
        <w:rPr>
          <w:rFonts w:ascii="Times New Roman" w:hAnsi="Times New Roman" w:cs="Times New Roman"/>
        </w:rPr>
        <w:t>evaluated</w:t>
      </w:r>
      <w:r w:rsidR="00374183" w:rsidRPr="00633517">
        <w:rPr>
          <w:rFonts w:ascii="Times New Roman" w:hAnsi="Times New Roman" w:cs="Times New Roman"/>
        </w:rPr>
        <w:t xml:space="preserve"> </w:t>
      </w:r>
      <w:r w:rsidRPr="00633517">
        <w:rPr>
          <w:rFonts w:ascii="Times New Roman" w:hAnsi="Times New Roman" w:cs="Times New Roman"/>
        </w:rPr>
        <w:t xml:space="preserve">alongside </w:t>
      </w:r>
      <w:r w:rsidR="00374183" w:rsidRPr="00633517">
        <w:rPr>
          <w:rFonts w:ascii="Times New Roman" w:hAnsi="Times New Roman" w:cs="Times New Roman"/>
        </w:rPr>
        <w:t xml:space="preserve">the actual risk associated with the concept </w:t>
      </w:r>
      <w:r w:rsidR="0028756D" w:rsidRPr="00633517">
        <w:rPr>
          <w:rFonts w:ascii="Times New Roman" w:hAnsi="Times New Roman" w:cs="Times New Roman"/>
        </w:rPr>
        <w:t>of a</w:t>
      </w:r>
      <w:r w:rsidR="009A33B1" w:rsidRPr="00633517">
        <w:rPr>
          <w:rFonts w:ascii="Times New Roman" w:hAnsi="Times New Roman" w:cs="Times New Roman"/>
        </w:rPr>
        <w:t xml:space="preserve"> 30</w:t>
      </w:r>
      <w:r w:rsidR="000D1311" w:rsidRPr="00633517">
        <w:rPr>
          <w:rFonts w:ascii="Times New Roman" w:hAnsi="Times New Roman" w:cs="Times New Roman"/>
        </w:rPr>
        <w:t>-</w:t>
      </w:r>
      <w:r w:rsidR="009A33B1" w:rsidRPr="00633517">
        <w:rPr>
          <w:rFonts w:ascii="Times New Roman" w:hAnsi="Times New Roman" w:cs="Times New Roman"/>
        </w:rPr>
        <w:t xml:space="preserve">day portable consumer report. Consumer reports are designed to allow landlords and creditors of all types to have the very latest information for making informed </w:t>
      </w:r>
      <w:r w:rsidR="000D1311" w:rsidRPr="00633517">
        <w:rPr>
          <w:rFonts w:ascii="Times New Roman" w:hAnsi="Times New Roman" w:cs="Times New Roman"/>
        </w:rPr>
        <w:t xml:space="preserve">lending and rental </w:t>
      </w:r>
      <w:r w:rsidR="009A33B1" w:rsidRPr="00633517">
        <w:rPr>
          <w:rFonts w:ascii="Times New Roman" w:hAnsi="Times New Roman" w:cs="Times New Roman"/>
        </w:rPr>
        <w:t xml:space="preserve">decisions.  </w:t>
      </w:r>
      <w:r w:rsidR="000D1311" w:rsidRPr="00633517">
        <w:rPr>
          <w:rFonts w:ascii="Times New Roman" w:hAnsi="Times New Roman" w:cs="Times New Roman"/>
        </w:rPr>
        <w:t>H</w:t>
      </w:r>
      <w:r w:rsidR="00925955" w:rsidRPr="00633517">
        <w:rPr>
          <w:rFonts w:ascii="Times New Roman" w:hAnsi="Times New Roman" w:cs="Times New Roman"/>
        </w:rPr>
        <w:t xml:space="preserve">aving the most up to date information for consumer reports </w:t>
      </w:r>
      <w:r w:rsidR="009A33B1" w:rsidRPr="00633517">
        <w:rPr>
          <w:rFonts w:ascii="Times New Roman" w:hAnsi="Times New Roman" w:cs="Times New Roman"/>
        </w:rPr>
        <w:t xml:space="preserve">is critical to </w:t>
      </w:r>
      <w:r w:rsidR="00925955" w:rsidRPr="00633517">
        <w:rPr>
          <w:rFonts w:ascii="Times New Roman" w:hAnsi="Times New Roman" w:cs="Times New Roman"/>
        </w:rPr>
        <w:t xml:space="preserve">ensuring their </w:t>
      </w:r>
      <w:r w:rsidR="009A33B1" w:rsidRPr="00633517">
        <w:rPr>
          <w:rFonts w:ascii="Times New Roman" w:hAnsi="Times New Roman" w:cs="Times New Roman"/>
        </w:rPr>
        <w:t xml:space="preserve">accuracy. </w:t>
      </w:r>
      <w:r w:rsidR="00374183" w:rsidRPr="00633517">
        <w:rPr>
          <w:rFonts w:ascii="Times New Roman" w:hAnsi="Times New Roman" w:cs="Times New Roman"/>
        </w:rPr>
        <w:t>In December 2012</w:t>
      </w:r>
      <w:r w:rsidR="00925955" w:rsidRPr="00633517">
        <w:rPr>
          <w:rFonts w:ascii="Times New Roman" w:hAnsi="Times New Roman" w:cs="Times New Roman"/>
        </w:rPr>
        <w:t>,</w:t>
      </w:r>
      <w:r w:rsidR="003C10DB" w:rsidRPr="00633517">
        <w:rPr>
          <w:rFonts w:ascii="Times New Roman" w:hAnsi="Times New Roman" w:cs="Times New Roman"/>
        </w:rPr>
        <w:t xml:space="preserve"> the Consumer Financial Protection Bureau</w:t>
      </w:r>
      <w:r w:rsidR="00374183" w:rsidRPr="00633517">
        <w:rPr>
          <w:rFonts w:ascii="Times New Roman" w:hAnsi="Times New Roman" w:cs="Times New Roman"/>
        </w:rPr>
        <w:t xml:space="preserve"> </w:t>
      </w:r>
      <w:r w:rsidR="000D1311" w:rsidRPr="00633517">
        <w:rPr>
          <w:rFonts w:ascii="Times New Roman" w:hAnsi="Times New Roman" w:cs="Times New Roman"/>
        </w:rPr>
        <w:t xml:space="preserve">(CFPB) </w:t>
      </w:r>
      <w:r w:rsidR="00374183" w:rsidRPr="00633517">
        <w:rPr>
          <w:rFonts w:ascii="Times New Roman" w:hAnsi="Times New Roman" w:cs="Times New Roman"/>
        </w:rPr>
        <w:t>report</w:t>
      </w:r>
      <w:r w:rsidR="003C10DB" w:rsidRPr="00633517">
        <w:rPr>
          <w:rFonts w:ascii="Times New Roman" w:hAnsi="Times New Roman" w:cs="Times New Roman"/>
        </w:rPr>
        <w:t>ed</w:t>
      </w:r>
      <w:r w:rsidR="00374183" w:rsidRPr="00633517">
        <w:rPr>
          <w:rFonts w:ascii="Times New Roman" w:hAnsi="Times New Roman" w:cs="Times New Roman"/>
        </w:rPr>
        <w:t xml:space="preserve"> to Congress that each of the national </w:t>
      </w:r>
      <w:r w:rsidR="003C10DB" w:rsidRPr="00633517">
        <w:rPr>
          <w:rFonts w:ascii="Times New Roman" w:hAnsi="Times New Roman" w:cs="Times New Roman"/>
        </w:rPr>
        <w:t xml:space="preserve">credit bureaus are updated </w:t>
      </w:r>
      <w:r w:rsidR="009A33B1" w:rsidRPr="00633517">
        <w:rPr>
          <w:rFonts w:ascii="Times New Roman" w:hAnsi="Times New Roman" w:cs="Times New Roman"/>
        </w:rPr>
        <w:t xml:space="preserve">with </w:t>
      </w:r>
      <w:r w:rsidR="003C10DB" w:rsidRPr="00633517">
        <w:rPr>
          <w:rFonts w:ascii="Times New Roman" w:hAnsi="Times New Roman" w:cs="Times New Roman"/>
        </w:rPr>
        <w:t>1</w:t>
      </w:r>
      <w:r w:rsidR="00374183" w:rsidRPr="00633517">
        <w:rPr>
          <w:rFonts w:ascii="Times New Roman" w:hAnsi="Times New Roman" w:cs="Times New Roman"/>
        </w:rPr>
        <w:t>.</w:t>
      </w:r>
      <w:r w:rsidR="003C10DB" w:rsidRPr="00633517">
        <w:rPr>
          <w:rFonts w:ascii="Times New Roman" w:hAnsi="Times New Roman" w:cs="Times New Roman"/>
        </w:rPr>
        <w:t>3</w:t>
      </w:r>
      <w:r w:rsidR="009A33B1" w:rsidRPr="00633517">
        <w:rPr>
          <w:rFonts w:ascii="Times New Roman" w:hAnsi="Times New Roman" w:cs="Times New Roman"/>
        </w:rPr>
        <w:t xml:space="preserve"> billion</w:t>
      </w:r>
      <w:r w:rsidR="003C10DB" w:rsidRPr="00633517">
        <w:rPr>
          <w:rFonts w:ascii="Times New Roman" w:hAnsi="Times New Roman" w:cs="Times New Roman"/>
        </w:rPr>
        <w:t xml:space="preserve"> new items of information </w:t>
      </w:r>
      <w:r w:rsidR="00374183" w:rsidRPr="00633517">
        <w:rPr>
          <w:rFonts w:ascii="Times New Roman" w:hAnsi="Times New Roman" w:cs="Times New Roman"/>
        </w:rPr>
        <w:t>per month.</w:t>
      </w:r>
      <w:r w:rsidR="003C10DB" w:rsidRPr="00633517">
        <w:rPr>
          <w:rStyle w:val="FootnoteReference"/>
          <w:rFonts w:ascii="Times New Roman" w:hAnsi="Times New Roman" w:cs="Times New Roman"/>
        </w:rPr>
        <w:footnoteReference w:id="2"/>
      </w:r>
      <w:r w:rsidR="003C10DB" w:rsidRPr="00633517">
        <w:rPr>
          <w:rFonts w:ascii="Times New Roman" w:hAnsi="Times New Roman" w:cs="Times New Roman"/>
        </w:rPr>
        <w:t xml:space="preserve"> </w:t>
      </w:r>
      <w:r w:rsidR="00587293" w:rsidRPr="00633517">
        <w:rPr>
          <w:rFonts w:ascii="Times New Roman" w:hAnsi="Times New Roman" w:cs="Times New Roman"/>
        </w:rPr>
        <w:t>Th</w:t>
      </w:r>
      <w:r w:rsidR="00952A0F" w:rsidRPr="00633517">
        <w:rPr>
          <w:rFonts w:ascii="Times New Roman" w:hAnsi="Times New Roman" w:cs="Times New Roman"/>
        </w:rPr>
        <w:t xml:space="preserve">ose </w:t>
      </w:r>
      <w:r w:rsidR="00587293" w:rsidRPr="00633517">
        <w:rPr>
          <w:rFonts w:ascii="Times New Roman" w:hAnsi="Times New Roman" w:cs="Times New Roman"/>
        </w:rPr>
        <w:t>1.3</w:t>
      </w:r>
      <w:r w:rsidR="00925955" w:rsidRPr="00633517">
        <w:rPr>
          <w:rFonts w:ascii="Times New Roman" w:hAnsi="Times New Roman" w:cs="Times New Roman"/>
        </w:rPr>
        <w:t xml:space="preserve"> billion</w:t>
      </w:r>
      <w:r w:rsidR="00587293" w:rsidRPr="00633517">
        <w:rPr>
          <w:rFonts w:ascii="Times New Roman" w:hAnsi="Times New Roman" w:cs="Times New Roman"/>
        </w:rPr>
        <w:t xml:space="preserve"> change</w:t>
      </w:r>
      <w:r w:rsidR="00952A0F" w:rsidRPr="00633517">
        <w:rPr>
          <w:rFonts w:ascii="Times New Roman" w:hAnsi="Times New Roman" w:cs="Times New Roman"/>
        </w:rPr>
        <w:t>s</w:t>
      </w:r>
      <w:r w:rsidR="00587293" w:rsidRPr="00633517">
        <w:rPr>
          <w:rFonts w:ascii="Times New Roman" w:hAnsi="Times New Roman" w:cs="Times New Roman"/>
        </w:rPr>
        <w:t xml:space="preserve"> </w:t>
      </w:r>
      <w:r w:rsidR="00952A0F" w:rsidRPr="00633517">
        <w:rPr>
          <w:rFonts w:ascii="Times New Roman" w:hAnsi="Times New Roman" w:cs="Times New Roman"/>
        </w:rPr>
        <w:t xml:space="preserve">to </w:t>
      </w:r>
      <w:r w:rsidR="00587293" w:rsidRPr="00633517">
        <w:rPr>
          <w:rFonts w:ascii="Times New Roman" w:hAnsi="Times New Roman" w:cs="Times New Roman"/>
        </w:rPr>
        <w:t>the contents of the file</w:t>
      </w:r>
      <w:r w:rsidR="00925955" w:rsidRPr="00633517">
        <w:rPr>
          <w:rFonts w:ascii="Times New Roman" w:hAnsi="Times New Roman" w:cs="Times New Roman"/>
        </w:rPr>
        <w:t>s</w:t>
      </w:r>
      <w:r w:rsidR="00587293" w:rsidRPr="00633517">
        <w:rPr>
          <w:rFonts w:ascii="Times New Roman" w:hAnsi="Times New Roman" w:cs="Times New Roman"/>
        </w:rPr>
        <w:t xml:space="preserve"> </w:t>
      </w:r>
      <w:r w:rsidRPr="00633517">
        <w:rPr>
          <w:rFonts w:ascii="Times New Roman" w:hAnsi="Times New Roman" w:cs="Times New Roman"/>
        </w:rPr>
        <w:t xml:space="preserve">that </w:t>
      </w:r>
      <w:r w:rsidR="00952A0F" w:rsidRPr="00633517">
        <w:rPr>
          <w:rFonts w:ascii="Times New Roman" w:hAnsi="Times New Roman" w:cs="Times New Roman"/>
        </w:rPr>
        <w:t xml:space="preserve">occur </w:t>
      </w:r>
      <w:proofErr w:type="gramStart"/>
      <w:r w:rsidR="00587293" w:rsidRPr="00633517">
        <w:rPr>
          <w:rFonts w:ascii="Times New Roman" w:hAnsi="Times New Roman" w:cs="Times New Roman"/>
        </w:rPr>
        <w:t>daily</w:t>
      </w:r>
      <w:proofErr w:type="gramEnd"/>
      <w:r w:rsidR="00925955" w:rsidRPr="00633517">
        <w:rPr>
          <w:rFonts w:ascii="Times New Roman" w:hAnsi="Times New Roman" w:cs="Times New Roman"/>
        </w:rPr>
        <w:t xml:space="preserve"> </w:t>
      </w:r>
      <w:r w:rsidR="00587293" w:rsidRPr="00633517">
        <w:rPr>
          <w:rFonts w:ascii="Times New Roman" w:hAnsi="Times New Roman" w:cs="Times New Roman"/>
        </w:rPr>
        <w:t xml:space="preserve">pertain </w:t>
      </w:r>
      <w:r w:rsidRPr="00633517">
        <w:rPr>
          <w:rFonts w:ascii="Times New Roman" w:hAnsi="Times New Roman" w:cs="Times New Roman"/>
        </w:rPr>
        <w:t xml:space="preserve">only </w:t>
      </w:r>
      <w:r w:rsidR="00587293" w:rsidRPr="00633517">
        <w:rPr>
          <w:rFonts w:ascii="Times New Roman" w:hAnsi="Times New Roman" w:cs="Times New Roman"/>
        </w:rPr>
        <w:t xml:space="preserve">to the section of the report </w:t>
      </w:r>
      <w:r w:rsidR="00925955" w:rsidRPr="00633517">
        <w:rPr>
          <w:rFonts w:ascii="Times New Roman" w:hAnsi="Times New Roman" w:cs="Times New Roman"/>
        </w:rPr>
        <w:t>regarding</w:t>
      </w:r>
      <w:r w:rsidR="00587293" w:rsidRPr="00633517">
        <w:rPr>
          <w:rFonts w:ascii="Times New Roman" w:hAnsi="Times New Roman" w:cs="Times New Roman"/>
        </w:rPr>
        <w:t xml:space="preserve"> credit information. </w:t>
      </w:r>
      <w:r w:rsidR="00952A0F" w:rsidRPr="00633517">
        <w:rPr>
          <w:rFonts w:ascii="Times New Roman" w:hAnsi="Times New Roman" w:cs="Times New Roman"/>
        </w:rPr>
        <w:t xml:space="preserve">The </w:t>
      </w:r>
      <w:r w:rsidR="0028756D" w:rsidRPr="00633517">
        <w:rPr>
          <w:rFonts w:ascii="Times New Roman" w:hAnsi="Times New Roman" w:cs="Times New Roman"/>
        </w:rPr>
        <w:t>comprehensive</w:t>
      </w:r>
      <w:r w:rsidR="00952A0F" w:rsidRPr="00633517">
        <w:rPr>
          <w:rFonts w:ascii="Times New Roman" w:hAnsi="Times New Roman" w:cs="Times New Roman"/>
        </w:rPr>
        <w:t xml:space="preserve"> t</w:t>
      </w:r>
      <w:r w:rsidR="00587293" w:rsidRPr="00633517">
        <w:rPr>
          <w:rFonts w:ascii="Times New Roman" w:hAnsi="Times New Roman" w:cs="Times New Roman"/>
        </w:rPr>
        <w:t xml:space="preserve">enant screening reports </w:t>
      </w:r>
      <w:r w:rsidR="00925955" w:rsidRPr="00633517">
        <w:rPr>
          <w:rFonts w:ascii="Times New Roman" w:hAnsi="Times New Roman" w:cs="Times New Roman"/>
        </w:rPr>
        <w:t xml:space="preserve">that </w:t>
      </w:r>
      <w:r w:rsidRPr="00633517">
        <w:rPr>
          <w:rFonts w:ascii="Times New Roman" w:hAnsi="Times New Roman" w:cs="Times New Roman"/>
        </w:rPr>
        <w:t xml:space="preserve">are the </w:t>
      </w:r>
      <w:r w:rsidR="00952A0F" w:rsidRPr="00633517">
        <w:rPr>
          <w:rFonts w:ascii="Times New Roman" w:hAnsi="Times New Roman" w:cs="Times New Roman"/>
        </w:rPr>
        <w:t xml:space="preserve">subject </w:t>
      </w:r>
      <w:r w:rsidR="000233B8" w:rsidRPr="00633517">
        <w:rPr>
          <w:rFonts w:ascii="Times New Roman" w:hAnsi="Times New Roman" w:cs="Times New Roman"/>
        </w:rPr>
        <w:t>of</w:t>
      </w:r>
      <w:r w:rsidR="00952A0F" w:rsidRPr="00633517">
        <w:rPr>
          <w:rFonts w:ascii="Times New Roman" w:hAnsi="Times New Roman" w:cs="Times New Roman"/>
        </w:rPr>
        <w:t xml:space="preserve"> this </w:t>
      </w:r>
      <w:r w:rsidRPr="00633517">
        <w:rPr>
          <w:rFonts w:ascii="Times New Roman" w:hAnsi="Times New Roman" w:cs="Times New Roman"/>
        </w:rPr>
        <w:t>legislation</w:t>
      </w:r>
      <w:r w:rsidR="00952A0F" w:rsidRPr="00633517">
        <w:rPr>
          <w:rFonts w:ascii="Times New Roman" w:hAnsi="Times New Roman" w:cs="Times New Roman"/>
        </w:rPr>
        <w:t xml:space="preserve"> </w:t>
      </w:r>
      <w:r w:rsidR="00587293" w:rsidRPr="00633517">
        <w:rPr>
          <w:rFonts w:ascii="Times New Roman" w:hAnsi="Times New Roman" w:cs="Times New Roman"/>
        </w:rPr>
        <w:t xml:space="preserve">also contain information </w:t>
      </w:r>
      <w:r w:rsidR="00952A0F" w:rsidRPr="00633517">
        <w:rPr>
          <w:rFonts w:ascii="Times New Roman" w:hAnsi="Times New Roman" w:cs="Times New Roman"/>
        </w:rPr>
        <w:t xml:space="preserve">from public </w:t>
      </w:r>
      <w:r w:rsidRPr="00633517">
        <w:rPr>
          <w:rFonts w:ascii="Times New Roman" w:hAnsi="Times New Roman" w:cs="Times New Roman"/>
        </w:rPr>
        <w:t xml:space="preserve">record </w:t>
      </w:r>
      <w:r w:rsidR="00587293" w:rsidRPr="00633517">
        <w:rPr>
          <w:rFonts w:ascii="Times New Roman" w:hAnsi="Times New Roman" w:cs="Times New Roman"/>
        </w:rPr>
        <w:t xml:space="preserve">sources </w:t>
      </w:r>
      <w:r w:rsidR="00952A0F" w:rsidRPr="00633517">
        <w:rPr>
          <w:rFonts w:ascii="Times New Roman" w:hAnsi="Times New Roman" w:cs="Times New Roman"/>
        </w:rPr>
        <w:t xml:space="preserve">such as </w:t>
      </w:r>
      <w:r w:rsidR="00587293" w:rsidRPr="00633517">
        <w:rPr>
          <w:rFonts w:ascii="Times New Roman" w:hAnsi="Times New Roman" w:cs="Times New Roman"/>
        </w:rPr>
        <w:t>criminal and eviction records</w:t>
      </w:r>
      <w:r w:rsidR="00952A0F" w:rsidRPr="00633517">
        <w:rPr>
          <w:rFonts w:ascii="Times New Roman" w:hAnsi="Times New Roman" w:cs="Times New Roman"/>
        </w:rPr>
        <w:t>.</w:t>
      </w:r>
      <w:r w:rsidR="000D1311" w:rsidRPr="00633517">
        <w:rPr>
          <w:rFonts w:ascii="Times New Roman" w:hAnsi="Times New Roman" w:cs="Times New Roman"/>
        </w:rPr>
        <w:t xml:space="preserve"> </w:t>
      </w:r>
      <w:r w:rsidR="00952A0F" w:rsidRPr="00633517">
        <w:rPr>
          <w:rFonts w:ascii="Times New Roman" w:hAnsi="Times New Roman" w:cs="Times New Roman"/>
        </w:rPr>
        <w:t xml:space="preserve">These databases </w:t>
      </w:r>
      <w:r w:rsidR="00587293" w:rsidRPr="00633517">
        <w:rPr>
          <w:rFonts w:ascii="Times New Roman" w:hAnsi="Times New Roman" w:cs="Times New Roman"/>
        </w:rPr>
        <w:t xml:space="preserve">also </w:t>
      </w:r>
      <w:r w:rsidR="009B3638" w:rsidRPr="00633517">
        <w:rPr>
          <w:rFonts w:ascii="Times New Roman" w:hAnsi="Times New Roman" w:cs="Times New Roman"/>
        </w:rPr>
        <w:t xml:space="preserve">are </w:t>
      </w:r>
      <w:r w:rsidR="00587293" w:rsidRPr="00633517">
        <w:rPr>
          <w:rFonts w:ascii="Times New Roman" w:hAnsi="Times New Roman" w:cs="Times New Roman"/>
        </w:rPr>
        <w:t xml:space="preserve">updated </w:t>
      </w:r>
      <w:r w:rsidR="00952A0F" w:rsidRPr="00633517">
        <w:rPr>
          <w:rFonts w:ascii="Times New Roman" w:hAnsi="Times New Roman" w:cs="Times New Roman"/>
        </w:rPr>
        <w:t>o</w:t>
      </w:r>
      <w:r w:rsidR="00587293" w:rsidRPr="00633517">
        <w:rPr>
          <w:rFonts w:ascii="Times New Roman" w:hAnsi="Times New Roman" w:cs="Times New Roman"/>
        </w:rPr>
        <w:t>n a daily basis</w:t>
      </w:r>
      <w:r w:rsidRPr="00633517">
        <w:rPr>
          <w:rFonts w:ascii="Times New Roman" w:hAnsi="Times New Roman" w:cs="Times New Roman"/>
        </w:rPr>
        <w:t>.</w:t>
      </w:r>
      <w:r w:rsidR="00587293" w:rsidRPr="00633517">
        <w:rPr>
          <w:rFonts w:ascii="Times New Roman" w:hAnsi="Times New Roman" w:cs="Times New Roman"/>
        </w:rPr>
        <w:t xml:space="preserve">  </w:t>
      </w:r>
    </w:p>
    <w:p w:rsidR="004E274A" w:rsidRPr="00633517" w:rsidRDefault="004E5A59" w:rsidP="000233B8">
      <w:pPr>
        <w:rPr>
          <w:rFonts w:ascii="Times New Roman" w:hAnsi="Times New Roman" w:cs="Times New Roman"/>
        </w:rPr>
      </w:pPr>
      <w:r w:rsidRPr="00633517">
        <w:rPr>
          <w:rFonts w:ascii="Times New Roman" w:hAnsi="Times New Roman" w:cs="Times New Roman"/>
        </w:rPr>
        <w:t xml:space="preserve">At the heart </w:t>
      </w:r>
      <w:r w:rsidR="003C10DB" w:rsidRPr="00633517">
        <w:rPr>
          <w:rFonts w:ascii="Times New Roman" w:hAnsi="Times New Roman" w:cs="Times New Roman"/>
        </w:rPr>
        <w:t xml:space="preserve">of the FCRA is the requirement that </w:t>
      </w:r>
      <w:r w:rsidR="00C32DFA" w:rsidRPr="00633517">
        <w:rPr>
          <w:rFonts w:ascii="Times New Roman" w:hAnsi="Times New Roman" w:cs="Times New Roman"/>
        </w:rPr>
        <w:t>c</w:t>
      </w:r>
      <w:r w:rsidR="003C10DB" w:rsidRPr="00633517">
        <w:rPr>
          <w:rFonts w:ascii="Times New Roman" w:hAnsi="Times New Roman" w:cs="Times New Roman"/>
        </w:rPr>
        <w:t xml:space="preserve">onsumer </w:t>
      </w:r>
      <w:r w:rsidR="00C32DFA" w:rsidRPr="00633517">
        <w:rPr>
          <w:rFonts w:ascii="Times New Roman" w:hAnsi="Times New Roman" w:cs="Times New Roman"/>
        </w:rPr>
        <w:t>r</w:t>
      </w:r>
      <w:r w:rsidR="003C10DB" w:rsidRPr="00633517">
        <w:rPr>
          <w:rFonts w:ascii="Times New Roman" w:hAnsi="Times New Roman" w:cs="Times New Roman"/>
        </w:rPr>
        <w:t xml:space="preserve">eporting </w:t>
      </w:r>
      <w:r w:rsidR="00C32DFA" w:rsidRPr="00633517">
        <w:rPr>
          <w:rFonts w:ascii="Times New Roman" w:hAnsi="Times New Roman" w:cs="Times New Roman"/>
        </w:rPr>
        <w:t>a</w:t>
      </w:r>
      <w:r w:rsidR="003C10DB" w:rsidRPr="00633517">
        <w:rPr>
          <w:rFonts w:ascii="Times New Roman" w:hAnsi="Times New Roman" w:cs="Times New Roman"/>
        </w:rPr>
        <w:t>gencies use “</w:t>
      </w:r>
      <w:r w:rsidR="00952A0F" w:rsidRPr="00633517">
        <w:rPr>
          <w:rFonts w:ascii="Times New Roman" w:hAnsi="Times New Roman" w:cs="Times New Roman"/>
        </w:rPr>
        <w:t>r</w:t>
      </w:r>
      <w:r w:rsidR="003C10DB" w:rsidRPr="00633517">
        <w:rPr>
          <w:rFonts w:ascii="Times New Roman" w:hAnsi="Times New Roman" w:cs="Times New Roman"/>
        </w:rPr>
        <w:t xml:space="preserve">easonable procedures for </w:t>
      </w:r>
      <w:r w:rsidR="008F7B36" w:rsidRPr="00633517">
        <w:rPr>
          <w:rFonts w:ascii="Times New Roman" w:hAnsi="Times New Roman" w:cs="Times New Roman"/>
        </w:rPr>
        <w:t>maximum possible accuracy</w:t>
      </w:r>
      <w:r w:rsidR="009B3638" w:rsidRPr="00633517">
        <w:rPr>
          <w:rFonts w:ascii="Times New Roman" w:hAnsi="Times New Roman" w:cs="Times New Roman"/>
        </w:rPr>
        <w:t xml:space="preserve"> in producing consumer credit reports</w:t>
      </w:r>
      <w:r w:rsidR="00925955" w:rsidRPr="00633517">
        <w:rPr>
          <w:rFonts w:ascii="Times New Roman" w:hAnsi="Times New Roman" w:cs="Times New Roman"/>
        </w:rPr>
        <w:t>.</w:t>
      </w:r>
      <w:r w:rsidR="008F7B36" w:rsidRPr="00633517">
        <w:rPr>
          <w:rFonts w:ascii="Times New Roman" w:hAnsi="Times New Roman" w:cs="Times New Roman"/>
        </w:rPr>
        <w:t>”</w:t>
      </w:r>
      <w:r w:rsidR="008F7B36" w:rsidRPr="00633517">
        <w:rPr>
          <w:rStyle w:val="FootnoteReference"/>
          <w:rFonts w:ascii="Times New Roman" w:hAnsi="Times New Roman" w:cs="Times New Roman"/>
        </w:rPr>
        <w:footnoteReference w:id="3"/>
      </w:r>
      <w:r w:rsidR="008F7B36" w:rsidRPr="00633517">
        <w:rPr>
          <w:rFonts w:ascii="Times New Roman" w:hAnsi="Times New Roman" w:cs="Times New Roman"/>
        </w:rPr>
        <w:t xml:space="preserve"> </w:t>
      </w:r>
      <w:r w:rsidR="00925955" w:rsidRPr="00633517">
        <w:rPr>
          <w:rFonts w:ascii="Times New Roman" w:hAnsi="Times New Roman" w:cs="Times New Roman"/>
        </w:rPr>
        <w:t>C</w:t>
      </w:r>
      <w:r w:rsidR="00952A0F" w:rsidRPr="00633517">
        <w:rPr>
          <w:rFonts w:ascii="Times New Roman" w:hAnsi="Times New Roman" w:cs="Times New Roman"/>
        </w:rPr>
        <w:t>onsidering</w:t>
      </w:r>
      <w:r w:rsidR="008F7B36" w:rsidRPr="00633517">
        <w:rPr>
          <w:rFonts w:ascii="Times New Roman" w:hAnsi="Times New Roman" w:cs="Times New Roman"/>
        </w:rPr>
        <w:t xml:space="preserve"> th</w:t>
      </w:r>
      <w:r w:rsidR="00952A0F" w:rsidRPr="00633517">
        <w:rPr>
          <w:rFonts w:ascii="Times New Roman" w:hAnsi="Times New Roman" w:cs="Times New Roman"/>
        </w:rPr>
        <w:t xml:space="preserve">at the system </w:t>
      </w:r>
      <w:r w:rsidR="009B3638" w:rsidRPr="00633517">
        <w:rPr>
          <w:rFonts w:ascii="Times New Roman" w:hAnsi="Times New Roman" w:cs="Times New Roman"/>
        </w:rPr>
        <w:t xml:space="preserve">as a whole </w:t>
      </w:r>
      <w:r w:rsidR="00952A0F" w:rsidRPr="00633517">
        <w:rPr>
          <w:rFonts w:ascii="Times New Roman" w:hAnsi="Times New Roman" w:cs="Times New Roman"/>
        </w:rPr>
        <w:t xml:space="preserve">processes </w:t>
      </w:r>
      <w:r w:rsidR="008F7B36" w:rsidRPr="00633517">
        <w:rPr>
          <w:rFonts w:ascii="Times New Roman" w:hAnsi="Times New Roman" w:cs="Times New Roman"/>
        </w:rPr>
        <w:t>3.9</w:t>
      </w:r>
      <w:r w:rsidR="00925955" w:rsidRPr="00633517">
        <w:rPr>
          <w:rFonts w:ascii="Times New Roman" w:hAnsi="Times New Roman" w:cs="Times New Roman"/>
        </w:rPr>
        <w:t xml:space="preserve"> billion</w:t>
      </w:r>
      <w:r w:rsidR="008F7B36" w:rsidRPr="00633517">
        <w:rPr>
          <w:rFonts w:ascii="Times New Roman" w:hAnsi="Times New Roman" w:cs="Times New Roman"/>
        </w:rPr>
        <w:t xml:space="preserve"> updates per month (1.3</w:t>
      </w:r>
      <w:r w:rsidR="00925955" w:rsidRPr="00633517">
        <w:rPr>
          <w:rFonts w:ascii="Times New Roman" w:hAnsi="Times New Roman" w:cs="Times New Roman"/>
        </w:rPr>
        <w:t xml:space="preserve"> billion</w:t>
      </w:r>
      <w:r w:rsidR="008F7B36" w:rsidRPr="00633517">
        <w:rPr>
          <w:rFonts w:ascii="Times New Roman" w:hAnsi="Times New Roman" w:cs="Times New Roman"/>
        </w:rPr>
        <w:t xml:space="preserve"> at each of the three national credit bureaus) </w:t>
      </w:r>
      <w:r w:rsidR="00952A0F" w:rsidRPr="00633517">
        <w:rPr>
          <w:rFonts w:ascii="Times New Roman" w:hAnsi="Times New Roman" w:cs="Times New Roman"/>
        </w:rPr>
        <w:t xml:space="preserve">for credit information alone, </w:t>
      </w:r>
      <w:r w:rsidR="008F7B36" w:rsidRPr="00633517">
        <w:rPr>
          <w:rFonts w:ascii="Times New Roman" w:hAnsi="Times New Roman" w:cs="Times New Roman"/>
        </w:rPr>
        <w:t xml:space="preserve">allowing a report that </w:t>
      </w:r>
      <w:r w:rsidR="00952A0F" w:rsidRPr="00633517">
        <w:rPr>
          <w:rFonts w:ascii="Times New Roman" w:hAnsi="Times New Roman" w:cs="Times New Roman"/>
        </w:rPr>
        <w:t xml:space="preserve">by acknowledgement of the </w:t>
      </w:r>
      <w:r w:rsidR="008F7B36" w:rsidRPr="00633517">
        <w:rPr>
          <w:rFonts w:ascii="Times New Roman" w:hAnsi="Times New Roman" w:cs="Times New Roman"/>
        </w:rPr>
        <w:t xml:space="preserve">actual </w:t>
      </w:r>
      <w:r w:rsidR="00952A0F" w:rsidRPr="00633517">
        <w:rPr>
          <w:rFonts w:ascii="Times New Roman" w:hAnsi="Times New Roman" w:cs="Times New Roman"/>
        </w:rPr>
        <w:t xml:space="preserve">bill </w:t>
      </w:r>
      <w:r w:rsidR="008F7B36" w:rsidRPr="00633517">
        <w:rPr>
          <w:rFonts w:ascii="Times New Roman" w:hAnsi="Times New Roman" w:cs="Times New Roman"/>
        </w:rPr>
        <w:t xml:space="preserve">language </w:t>
      </w:r>
      <w:r w:rsidRPr="00633517">
        <w:rPr>
          <w:rFonts w:ascii="Times New Roman" w:hAnsi="Times New Roman" w:cs="Times New Roman"/>
        </w:rPr>
        <w:t>contains “</w:t>
      </w:r>
      <w:r w:rsidR="008F7B36" w:rsidRPr="00633517">
        <w:rPr>
          <w:rFonts w:ascii="Times New Roman" w:hAnsi="Times New Roman" w:cs="Times New Roman"/>
        </w:rPr>
        <w:t>largely the same information”</w:t>
      </w:r>
      <w:r w:rsidR="008F7B36" w:rsidRPr="00633517">
        <w:rPr>
          <w:rStyle w:val="FootnoteReference"/>
          <w:rFonts w:ascii="Times New Roman" w:hAnsi="Times New Roman" w:cs="Times New Roman"/>
        </w:rPr>
        <w:t xml:space="preserve"> </w:t>
      </w:r>
      <w:r w:rsidR="008F7B36" w:rsidRPr="00633517">
        <w:rPr>
          <w:rStyle w:val="FootnoteReference"/>
          <w:rFonts w:ascii="Times New Roman" w:hAnsi="Times New Roman" w:cs="Times New Roman"/>
        </w:rPr>
        <w:footnoteReference w:id="4"/>
      </w:r>
      <w:r w:rsidR="008F7B36" w:rsidRPr="00633517">
        <w:rPr>
          <w:rFonts w:ascii="Times New Roman" w:hAnsi="Times New Roman" w:cs="Times New Roman"/>
        </w:rPr>
        <w:t xml:space="preserve"> </w:t>
      </w:r>
      <w:r w:rsidRPr="00633517">
        <w:rPr>
          <w:rFonts w:ascii="Times New Roman" w:hAnsi="Times New Roman" w:cs="Times New Roman"/>
        </w:rPr>
        <w:t xml:space="preserve">does not </w:t>
      </w:r>
      <w:r w:rsidR="000D1311" w:rsidRPr="00633517">
        <w:rPr>
          <w:rFonts w:ascii="Times New Roman" w:hAnsi="Times New Roman" w:cs="Times New Roman"/>
        </w:rPr>
        <w:t xml:space="preserve">constitute a sufficient attempt to </w:t>
      </w:r>
      <w:r w:rsidR="008F7B36" w:rsidRPr="00633517">
        <w:rPr>
          <w:rFonts w:ascii="Times New Roman" w:hAnsi="Times New Roman" w:cs="Times New Roman"/>
        </w:rPr>
        <w:t>meet the maximum possible accuracy requirement</w:t>
      </w:r>
      <w:r w:rsidRPr="00633517">
        <w:rPr>
          <w:rFonts w:ascii="Times New Roman" w:hAnsi="Times New Roman" w:cs="Times New Roman"/>
        </w:rPr>
        <w:t>.</w:t>
      </w:r>
      <w:r w:rsidR="008F7B36" w:rsidRPr="00633517">
        <w:rPr>
          <w:rFonts w:ascii="Times New Roman" w:hAnsi="Times New Roman" w:cs="Times New Roman"/>
        </w:rPr>
        <w:t xml:space="preserve"> </w:t>
      </w:r>
      <w:r w:rsidRPr="00633517">
        <w:rPr>
          <w:rFonts w:ascii="Times New Roman" w:hAnsi="Times New Roman" w:cs="Times New Roman"/>
        </w:rPr>
        <w:t xml:space="preserve">It is </w:t>
      </w:r>
      <w:r w:rsidR="000D1311" w:rsidRPr="00633517">
        <w:rPr>
          <w:rFonts w:ascii="Times New Roman" w:hAnsi="Times New Roman" w:cs="Times New Roman"/>
        </w:rPr>
        <w:t>especially</w:t>
      </w:r>
      <w:r w:rsidRPr="00633517">
        <w:rPr>
          <w:rFonts w:ascii="Times New Roman" w:hAnsi="Times New Roman" w:cs="Times New Roman"/>
        </w:rPr>
        <w:t xml:space="preserve"> problematic when</w:t>
      </w:r>
      <w:r w:rsidR="000D1311" w:rsidRPr="00633517">
        <w:rPr>
          <w:rFonts w:ascii="Times New Roman" w:hAnsi="Times New Roman" w:cs="Times New Roman"/>
        </w:rPr>
        <w:t xml:space="preserve"> just </w:t>
      </w:r>
      <w:r w:rsidRPr="00633517">
        <w:rPr>
          <w:rFonts w:ascii="Times New Roman" w:hAnsi="Times New Roman" w:cs="Times New Roman"/>
        </w:rPr>
        <w:t>o</w:t>
      </w:r>
      <w:r w:rsidR="00952A0F" w:rsidRPr="00633517">
        <w:rPr>
          <w:rFonts w:ascii="Times New Roman" w:hAnsi="Times New Roman" w:cs="Times New Roman"/>
        </w:rPr>
        <w:t xml:space="preserve">ne minor change </w:t>
      </w:r>
      <w:r w:rsidR="00925955" w:rsidRPr="00633517">
        <w:rPr>
          <w:rFonts w:ascii="Times New Roman" w:hAnsi="Times New Roman" w:cs="Times New Roman"/>
        </w:rPr>
        <w:t>in a consumer’s file</w:t>
      </w:r>
      <w:r w:rsidR="00952A0F" w:rsidRPr="00633517">
        <w:rPr>
          <w:rFonts w:ascii="Times New Roman" w:hAnsi="Times New Roman" w:cs="Times New Roman"/>
        </w:rPr>
        <w:t xml:space="preserve"> data can</w:t>
      </w:r>
      <w:r w:rsidR="00925955" w:rsidRPr="00633517">
        <w:rPr>
          <w:rFonts w:ascii="Times New Roman" w:hAnsi="Times New Roman" w:cs="Times New Roman"/>
        </w:rPr>
        <w:t xml:space="preserve"> have a major impact on</w:t>
      </w:r>
      <w:r w:rsidR="00952A0F" w:rsidRPr="00633517">
        <w:rPr>
          <w:rFonts w:ascii="Times New Roman" w:hAnsi="Times New Roman" w:cs="Times New Roman"/>
        </w:rPr>
        <w:t xml:space="preserve"> the rental decision.  </w:t>
      </w:r>
    </w:p>
    <w:p w:rsidR="001E4B28" w:rsidRPr="00633517" w:rsidRDefault="001E4B28" w:rsidP="000233B8">
      <w:pPr>
        <w:rPr>
          <w:rFonts w:ascii="Times New Roman" w:hAnsi="Times New Roman" w:cs="Times New Roman"/>
        </w:rPr>
      </w:pPr>
      <w:r w:rsidRPr="00633517">
        <w:rPr>
          <w:rFonts w:ascii="Times New Roman" w:hAnsi="Times New Roman" w:cs="Times New Roman"/>
        </w:rPr>
        <w:t xml:space="preserve">Poor decisions made as a result of inaccurate or outdated information, even </w:t>
      </w:r>
      <w:r w:rsidR="00C32DFA" w:rsidRPr="00633517">
        <w:rPr>
          <w:rFonts w:ascii="Times New Roman" w:hAnsi="Times New Roman" w:cs="Times New Roman"/>
        </w:rPr>
        <w:t xml:space="preserve">if </w:t>
      </w:r>
      <w:r w:rsidRPr="00633517">
        <w:rPr>
          <w:rFonts w:ascii="Times New Roman" w:hAnsi="Times New Roman" w:cs="Times New Roman"/>
        </w:rPr>
        <w:t xml:space="preserve">outdated by only a single day, can cause a </w:t>
      </w:r>
      <w:r w:rsidR="009B3638" w:rsidRPr="00633517">
        <w:rPr>
          <w:rFonts w:ascii="Times New Roman" w:hAnsi="Times New Roman" w:cs="Times New Roman"/>
        </w:rPr>
        <w:t>host</w:t>
      </w:r>
      <w:r w:rsidRPr="00633517">
        <w:rPr>
          <w:rFonts w:ascii="Times New Roman" w:hAnsi="Times New Roman" w:cs="Times New Roman"/>
        </w:rPr>
        <w:t xml:space="preserve"> of problems for everyone connected to </w:t>
      </w:r>
      <w:r w:rsidR="00C32DFA" w:rsidRPr="00633517">
        <w:rPr>
          <w:rFonts w:ascii="Times New Roman" w:hAnsi="Times New Roman" w:cs="Times New Roman"/>
        </w:rPr>
        <w:t xml:space="preserve">the transaction. </w:t>
      </w:r>
      <w:r w:rsidRPr="00633517">
        <w:rPr>
          <w:rFonts w:ascii="Times New Roman" w:hAnsi="Times New Roman" w:cs="Times New Roman"/>
        </w:rPr>
        <w:t xml:space="preserve">While the </w:t>
      </w:r>
      <w:r w:rsidR="00C32DFA" w:rsidRPr="00633517">
        <w:rPr>
          <w:rFonts w:ascii="Times New Roman" w:hAnsi="Times New Roman" w:cs="Times New Roman"/>
        </w:rPr>
        <w:t>proposed l</w:t>
      </w:r>
      <w:r w:rsidRPr="00633517">
        <w:rPr>
          <w:rFonts w:ascii="Times New Roman" w:hAnsi="Times New Roman" w:cs="Times New Roman"/>
        </w:rPr>
        <w:t xml:space="preserve">egislation correctly states </w:t>
      </w:r>
      <w:r w:rsidRPr="00633517">
        <w:rPr>
          <w:rFonts w:ascii="Times New Roman" w:hAnsi="Times New Roman" w:cs="Times New Roman"/>
        </w:rPr>
        <w:lastRenderedPageBreak/>
        <w:t xml:space="preserve">that the data is “largely the same,” that standard falls short of </w:t>
      </w:r>
      <w:r w:rsidR="009B3638" w:rsidRPr="00633517">
        <w:rPr>
          <w:rFonts w:ascii="Times New Roman" w:hAnsi="Times New Roman" w:cs="Times New Roman"/>
        </w:rPr>
        <w:t xml:space="preserve">what is necessary to </w:t>
      </w:r>
      <w:r w:rsidRPr="00633517">
        <w:rPr>
          <w:rFonts w:ascii="Times New Roman" w:hAnsi="Times New Roman" w:cs="Times New Roman"/>
        </w:rPr>
        <w:t xml:space="preserve"> protect citiz</w:t>
      </w:r>
      <w:r w:rsidR="00C32DFA" w:rsidRPr="00633517">
        <w:rPr>
          <w:rFonts w:ascii="Times New Roman" w:hAnsi="Times New Roman" w:cs="Times New Roman"/>
        </w:rPr>
        <w:t xml:space="preserve">ens of the United </w:t>
      </w:r>
      <w:r w:rsidRPr="00633517">
        <w:rPr>
          <w:rFonts w:ascii="Times New Roman" w:hAnsi="Times New Roman" w:cs="Times New Roman"/>
        </w:rPr>
        <w:t>S</w:t>
      </w:r>
      <w:r w:rsidR="00C32DFA" w:rsidRPr="00633517">
        <w:rPr>
          <w:rFonts w:ascii="Times New Roman" w:hAnsi="Times New Roman" w:cs="Times New Roman"/>
        </w:rPr>
        <w:t>tates</w:t>
      </w:r>
      <w:r w:rsidRPr="00633517">
        <w:rPr>
          <w:rFonts w:ascii="Times New Roman" w:hAnsi="Times New Roman" w:cs="Times New Roman"/>
        </w:rPr>
        <w:t xml:space="preserve"> under Federal law, and which the judicial process in the State of Washington will rule on.  </w:t>
      </w:r>
    </w:p>
    <w:p w:rsidR="00C1155B" w:rsidRPr="00633517" w:rsidRDefault="008F7B36" w:rsidP="000233B8">
      <w:pPr>
        <w:rPr>
          <w:rFonts w:ascii="Times New Roman" w:hAnsi="Times New Roman" w:cs="Times New Roman"/>
        </w:rPr>
      </w:pPr>
      <w:r w:rsidRPr="00633517">
        <w:rPr>
          <w:rFonts w:ascii="Times New Roman" w:hAnsi="Times New Roman" w:cs="Times New Roman"/>
        </w:rPr>
        <w:t>Other sections of the FCRA</w:t>
      </w:r>
      <w:r w:rsidR="00C32DFA" w:rsidRPr="00633517">
        <w:rPr>
          <w:rFonts w:ascii="Times New Roman" w:hAnsi="Times New Roman" w:cs="Times New Roman"/>
        </w:rPr>
        <w:t>--</w:t>
      </w:r>
      <w:r w:rsidR="004E5A59" w:rsidRPr="00633517">
        <w:rPr>
          <w:rFonts w:ascii="Times New Roman" w:hAnsi="Times New Roman" w:cs="Times New Roman"/>
        </w:rPr>
        <w:t>including those</w:t>
      </w:r>
      <w:r w:rsidRPr="00633517">
        <w:rPr>
          <w:rFonts w:ascii="Times New Roman" w:hAnsi="Times New Roman" w:cs="Times New Roman"/>
        </w:rPr>
        <w:t xml:space="preserve"> on permissible purpose, documenting end users of the consumer </w:t>
      </w:r>
      <w:r w:rsidR="00952A0F" w:rsidRPr="00633517">
        <w:rPr>
          <w:rFonts w:ascii="Times New Roman" w:hAnsi="Times New Roman" w:cs="Times New Roman"/>
        </w:rPr>
        <w:t>report</w:t>
      </w:r>
      <w:r w:rsidR="004E5A59" w:rsidRPr="00633517">
        <w:rPr>
          <w:rFonts w:ascii="Times New Roman" w:hAnsi="Times New Roman" w:cs="Times New Roman"/>
        </w:rPr>
        <w:t>,</w:t>
      </w:r>
      <w:r w:rsidRPr="00633517">
        <w:rPr>
          <w:rFonts w:ascii="Times New Roman" w:hAnsi="Times New Roman" w:cs="Times New Roman"/>
        </w:rPr>
        <w:t xml:space="preserve"> and </w:t>
      </w:r>
      <w:r w:rsidR="00952A0F" w:rsidRPr="00633517">
        <w:rPr>
          <w:rFonts w:ascii="Times New Roman" w:hAnsi="Times New Roman" w:cs="Times New Roman"/>
        </w:rPr>
        <w:t xml:space="preserve">the </w:t>
      </w:r>
      <w:r w:rsidRPr="00633517">
        <w:rPr>
          <w:rFonts w:ascii="Times New Roman" w:hAnsi="Times New Roman" w:cs="Times New Roman"/>
        </w:rPr>
        <w:t xml:space="preserve">requirements for proper adverse action notifications </w:t>
      </w:r>
      <w:r w:rsidR="00952A0F" w:rsidRPr="00633517">
        <w:rPr>
          <w:rFonts w:ascii="Times New Roman" w:hAnsi="Times New Roman" w:cs="Times New Roman"/>
        </w:rPr>
        <w:t>and tracking</w:t>
      </w:r>
      <w:r w:rsidR="00C32DFA" w:rsidRPr="00633517">
        <w:rPr>
          <w:rFonts w:ascii="Times New Roman" w:hAnsi="Times New Roman" w:cs="Times New Roman"/>
        </w:rPr>
        <w:t>--</w:t>
      </w:r>
      <w:r w:rsidR="00952A0F" w:rsidRPr="00633517">
        <w:rPr>
          <w:rFonts w:ascii="Times New Roman" w:hAnsi="Times New Roman" w:cs="Times New Roman"/>
        </w:rPr>
        <w:t xml:space="preserve">are areas </w:t>
      </w:r>
      <w:r w:rsidR="00587293" w:rsidRPr="00633517">
        <w:rPr>
          <w:rFonts w:ascii="Times New Roman" w:hAnsi="Times New Roman" w:cs="Times New Roman"/>
        </w:rPr>
        <w:t xml:space="preserve">that seem either </w:t>
      </w:r>
      <w:r w:rsidR="009B3638" w:rsidRPr="00633517">
        <w:rPr>
          <w:rFonts w:ascii="Times New Roman" w:hAnsi="Times New Roman" w:cs="Times New Roman"/>
        </w:rPr>
        <w:t xml:space="preserve">to be </w:t>
      </w:r>
      <w:r w:rsidR="00587293" w:rsidRPr="00633517">
        <w:rPr>
          <w:rFonts w:ascii="Times New Roman" w:hAnsi="Times New Roman" w:cs="Times New Roman"/>
        </w:rPr>
        <w:t xml:space="preserve">in </w:t>
      </w:r>
      <w:r w:rsidR="00952A0F" w:rsidRPr="00633517">
        <w:rPr>
          <w:rFonts w:ascii="Times New Roman" w:hAnsi="Times New Roman" w:cs="Times New Roman"/>
        </w:rPr>
        <w:t xml:space="preserve">direct </w:t>
      </w:r>
      <w:r w:rsidR="00587293" w:rsidRPr="00633517">
        <w:rPr>
          <w:rFonts w:ascii="Times New Roman" w:hAnsi="Times New Roman" w:cs="Times New Roman"/>
        </w:rPr>
        <w:t xml:space="preserve">conflict </w:t>
      </w:r>
      <w:r w:rsidR="009B3638" w:rsidRPr="00633517">
        <w:rPr>
          <w:rFonts w:ascii="Times New Roman" w:hAnsi="Times New Roman" w:cs="Times New Roman"/>
        </w:rPr>
        <w:t xml:space="preserve">with the provisions of the </w:t>
      </w:r>
      <w:r w:rsidR="00587293" w:rsidRPr="00633517">
        <w:rPr>
          <w:rFonts w:ascii="Times New Roman" w:hAnsi="Times New Roman" w:cs="Times New Roman"/>
        </w:rPr>
        <w:t>proposed legislation or of questionable</w:t>
      </w:r>
      <w:r w:rsidR="00633517" w:rsidRPr="00633517">
        <w:rPr>
          <w:rFonts w:ascii="Times New Roman" w:hAnsi="Times New Roman" w:cs="Times New Roman"/>
        </w:rPr>
        <w:t xml:space="preserve"> enough </w:t>
      </w:r>
      <w:r w:rsidR="00587293" w:rsidRPr="00633517">
        <w:rPr>
          <w:rFonts w:ascii="Times New Roman" w:hAnsi="Times New Roman" w:cs="Times New Roman"/>
        </w:rPr>
        <w:t>complianc</w:t>
      </w:r>
      <w:r w:rsidR="00C32DFA" w:rsidRPr="00633517">
        <w:rPr>
          <w:rFonts w:ascii="Times New Roman" w:hAnsi="Times New Roman" w:cs="Times New Roman"/>
        </w:rPr>
        <w:t>e</w:t>
      </w:r>
      <w:r w:rsidR="00633517" w:rsidRPr="00633517">
        <w:rPr>
          <w:rFonts w:ascii="Times New Roman" w:hAnsi="Times New Roman" w:cs="Times New Roman"/>
        </w:rPr>
        <w:t xml:space="preserve"> that the landlords and providers of the reports could </w:t>
      </w:r>
      <w:r w:rsidR="00587293" w:rsidRPr="00633517">
        <w:rPr>
          <w:rFonts w:ascii="Times New Roman" w:hAnsi="Times New Roman" w:cs="Times New Roman"/>
        </w:rPr>
        <w:t>be challenged in civil court</w:t>
      </w:r>
      <w:r w:rsidR="00633517" w:rsidRPr="00633517">
        <w:rPr>
          <w:rFonts w:ascii="Times New Roman" w:hAnsi="Times New Roman" w:cs="Times New Roman"/>
        </w:rPr>
        <w:t xml:space="preserve"> for their use</w:t>
      </w:r>
      <w:r w:rsidR="004E5A59" w:rsidRPr="00633517">
        <w:rPr>
          <w:rFonts w:ascii="Times New Roman" w:hAnsi="Times New Roman" w:cs="Times New Roman"/>
        </w:rPr>
        <w:t>.</w:t>
      </w:r>
      <w:r w:rsidR="00587293" w:rsidRPr="00633517">
        <w:rPr>
          <w:rFonts w:ascii="Times New Roman" w:hAnsi="Times New Roman" w:cs="Times New Roman"/>
        </w:rPr>
        <w:t xml:space="preserve">  </w:t>
      </w:r>
    </w:p>
    <w:p w:rsidR="00352713" w:rsidRPr="00633517" w:rsidRDefault="00C32DFA" w:rsidP="000233B8">
      <w:pPr>
        <w:rPr>
          <w:rFonts w:ascii="Times New Roman" w:hAnsi="Times New Roman" w:cs="Times New Roman"/>
        </w:rPr>
      </w:pPr>
      <w:r w:rsidRPr="00633517">
        <w:rPr>
          <w:rFonts w:ascii="Times New Roman" w:hAnsi="Times New Roman" w:cs="Times New Roman"/>
        </w:rPr>
        <w:t xml:space="preserve">Should the proposal be enacted, </w:t>
      </w:r>
      <w:r w:rsidR="001E4B28" w:rsidRPr="00633517">
        <w:rPr>
          <w:rFonts w:ascii="Times New Roman" w:hAnsi="Times New Roman" w:cs="Times New Roman"/>
        </w:rPr>
        <w:t>c</w:t>
      </w:r>
      <w:r w:rsidR="00C1155B" w:rsidRPr="00633517">
        <w:rPr>
          <w:rFonts w:ascii="Times New Roman" w:hAnsi="Times New Roman" w:cs="Times New Roman"/>
        </w:rPr>
        <w:t>onsumer</w:t>
      </w:r>
      <w:r w:rsidR="00FA3EDA" w:rsidRPr="00633517">
        <w:rPr>
          <w:rFonts w:ascii="Times New Roman" w:hAnsi="Times New Roman" w:cs="Times New Roman"/>
        </w:rPr>
        <w:t>s</w:t>
      </w:r>
      <w:r w:rsidR="00C1155B" w:rsidRPr="00633517">
        <w:rPr>
          <w:rFonts w:ascii="Times New Roman" w:hAnsi="Times New Roman" w:cs="Times New Roman"/>
        </w:rPr>
        <w:t xml:space="preserve"> may be </w:t>
      </w:r>
      <w:r w:rsidR="00905764" w:rsidRPr="00633517">
        <w:rPr>
          <w:rFonts w:ascii="Times New Roman" w:hAnsi="Times New Roman" w:cs="Times New Roman"/>
        </w:rPr>
        <w:t>prevented from</w:t>
      </w:r>
      <w:r w:rsidR="00C1155B" w:rsidRPr="00633517">
        <w:rPr>
          <w:rFonts w:ascii="Times New Roman" w:hAnsi="Times New Roman" w:cs="Times New Roman"/>
        </w:rPr>
        <w:t xml:space="preserve"> obtaining </w:t>
      </w:r>
      <w:r w:rsidR="006338D0" w:rsidRPr="00633517">
        <w:rPr>
          <w:rFonts w:ascii="Times New Roman" w:hAnsi="Times New Roman" w:cs="Times New Roman"/>
        </w:rPr>
        <w:t xml:space="preserve">either </w:t>
      </w:r>
      <w:r w:rsidR="00C1155B" w:rsidRPr="00633517">
        <w:rPr>
          <w:rFonts w:ascii="Times New Roman" w:hAnsi="Times New Roman" w:cs="Times New Roman"/>
        </w:rPr>
        <w:t xml:space="preserve">housing </w:t>
      </w:r>
      <w:r w:rsidR="006338D0" w:rsidRPr="00633517">
        <w:rPr>
          <w:rFonts w:ascii="Times New Roman" w:hAnsi="Times New Roman" w:cs="Times New Roman"/>
        </w:rPr>
        <w:t xml:space="preserve">that </w:t>
      </w:r>
      <w:r w:rsidR="00FA3EDA" w:rsidRPr="00633517">
        <w:rPr>
          <w:rFonts w:ascii="Times New Roman" w:hAnsi="Times New Roman" w:cs="Times New Roman"/>
        </w:rPr>
        <w:t xml:space="preserve">they deserve </w:t>
      </w:r>
      <w:r w:rsidR="00C1155B" w:rsidRPr="00633517">
        <w:rPr>
          <w:rFonts w:ascii="Times New Roman" w:hAnsi="Times New Roman" w:cs="Times New Roman"/>
        </w:rPr>
        <w:t xml:space="preserve">or </w:t>
      </w:r>
      <w:r w:rsidR="00905764" w:rsidRPr="00633517">
        <w:rPr>
          <w:rFonts w:ascii="Times New Roman" w:hAnsi="Times New Roman" w:cs="Times New Roman"/>
        </w:rPr>
        <w:t xml:space="preserve">that </w:t>
      </w:r>
      <w:r w:rsidR="00C1155B" w:rsidRPr="00633517">
        <w:rPr>
          <w:rFonts w:ascii="Times New Roman" w:hAnsi="Times New Roman" w:cs="Times New Roman"/>
        </w:rPr>
        <w:t xml:space="preserve">is not sustainable </w:t>
      </w:r>
      <w:r w:rsidR="00FA3EDA" w:rsidRPr="00633517">
        <w:rPr>
          <w:rFonts w:ascii="Times New Roman" w:hAnsi="Times New Roman" w:cs="Times New Roman"/>
        </w:rPr>
        <w:t>for their economic situation and</w:t>
      </w:r>
      <w:r w:rsidR="006338D0" w:rsidRPr="00633517">
        <w:rPr>
          <w:rFonts w:ascii="Times New Roman" w:hAnsi="Times New Roman" w:cs="Times New Roman"/>
        </w:rPr>
        <w:t xml:space="preserve"> could ultimately result in</w:t>
      </w:r>
      <w:r w:rsidR="00C1155B" w:rsidRPr="00633517">
        <w:rPr>
          <w:rFonts w:ascii="Times New Roman" w:hAnsi="Times New Roman" w:cs="Times New Roman"/>
        </w:rPr>
        <w:t xml:space="preserve"> </w:t>
      </w:r>
      <w:r w:rsidR="006338D0" w:rsidRPr="00633517">
        <w:rPr>
          <w:rFonts w:ascii="Times New Roman" w:hAnsi="Times New Roman" w:cs="Times New Roman"/>
        </w:rPr>
        <w:t xml:space="preserve">their </w:t>
      </w:r>
      <w:r w:rsidR="00C1155B" w:rsidRPr="00633517">
        <w:rPr>
          <w:rFonts w:ascii="Times New Roman" w:hAnsi="Times New Roman" w:cs="Times New Roman"/>
        </w:rPr>
        <w:t xml:space="preserve">eviction. </w:t>
      </w:r>
      <w:r w:rsidRPr="00633517">
        <w:rPr>
          <w:rFonts w:ascii="Times New Roman" w:hAnsi="Times New Roman" w:cs="Times New Roman"/>
        </w:rPr>
        <w:t xml:space="preserve">Missing or incomplete data pose a myriad of </w:t>
      </w:r>
      <w:r w:rsidR="006338D0" w:rsidRPr="00633517">
        <w:rPr>
          <w:rFonts w:ascii="Times New Roman" w:hAnsi="Times New Roman" w:cs="Times New Roman"/>
        </w:rPr>
        <w:t xml:space="preserve">financial and legal </w:t>
      </w:r>
      <w:r w:rsidR="00FA3EDA" w:rsidRPr="00633517">
        <w:rPr>
          <w:rFonts w:ascii="Times New Roman" w:hAnsi="Times New Roman" w:cs="Times New Roman"/>
        </w:rPr>
        <w:t>risk</w:t>
      </w:r>
      <w:r w:rsidR="006338D0" w:rsidRPr="00633517">
        <w:rPr>
          <w:rFonts w:ascii="Times New Roman" w:hAnsi="Times New Roman" w:cs="Times New Roman"/>
        </w:rPr>
        <w:t>s</w:t>
      </w:r>
      <w:r w:rsidR="00FA3EDA" w:rsidRPr="00633517">
        <w:rPr>
          <w:rFonts w:ascii="Times New Roman" w:hAnsi="Times New Roman" w:cs="Times New Roman"/>
        </w:rPr>
        <w:t xml:space="preserve"> of injury to consumer</w:t>
      </w:r>
      <w:r w:rsidR="006338D0" w:rsidRPr="00633517">
        <w:rPr>
          <w:rFonts w:ascii="Times New Roman" w:hAnsi="Times New Roman" w:cs="Times New Roman"/>
        </w:rPr>
        <w:t>s</w:t>
      </w:r>
      <w:r w:rsidR="00FA3EDA" w:rsidRPr="00633517">
        <w:rPr>
          <w:rFonts w:ascii="Times New Roman" w:hAnsi="Times New Roman" w:cs="Times New Roman"/>
        </w:rPr>
        <w:t xml:space="preserve"> and l</w:t>
      </w:r>
      <w:r w:rsidR="00C1155B" w:rsidRPr="00633517">
        <w:rPr>
          <w:rFonts w:ascii="Times New Roman" w:hAnsi="Times New Roman" w:cs="Times New Roman"/>
        </w:rPr>
        <w:t>andlords</w:t>
      </w:r>
      <w:r w:rsidRPr="00633517">
        <w:rPr>
          <w:rFonts w:ascii="Times New Roman" w:hAnsi="Times New Roman" w:cs="Times New Roman"/>
        </w:rPr>
        <w:t xml:space="preserve">. </w:t>
      </w:r>
      <w:r w:rsidR="006338D0" w:rsidRPr="00633517">
        <w:rPr>
          <w:rFonts w:ascii="Times New Roman" w:hAnsi="Times New Roman" w:cs="Times New Roman"/>
        </w:rPr>
        <w:t>For example, m</w:t>
      </w:r>
      <w:r w:rsidR="00FA3EDA" w:rsidRPr="00633517">
        <w:rPr>
          <w:rFonts w:ascii="Times New Roman" w:hAnsi="Times New Roman" w:cs="Times New Roman"/>
        </w:rPr>
        <w:t>issing criminal histories</w:t>
      </w:r>
      <w:r w:rsidRPr="00633517">
        <w:rPr>
          <w:rFonts w:ascii="Times New Roman" w:hAnsi="Times New Roman" w:cs="Times New Roman"/>
        </w:rPr>
        <w:t xml:space="preserve"> of tenants</w:t>
      </w:r>
      <w:r w:rsidR="00FA3EDA" w:rsidRPr="00633517">
        <w:rPr>
          <w:rFonts w:ascii="Times New Roman" w:hAnsi="Times New Roman" w:cs="Times New Roman"/>
        </w:rPr>
        <w:t xml:space="preserve"> reduce</w:t>
      </w:r>
      <w:r w:rsidRPr="00633517">
        <w:rPr>
          <w:rFonts w:ascii="Times New Roman" w:hAnsi="Times New Roman" w:cs="Times New Roman"/>
        </w:rPr>
        <w:t>s the</w:t>
      </w:r>
      <w:r w:rsidR="00FA3EDA" w:rsidRPr="00633517">
        <w:rPr>
          <w:rFonts w:ascii="Times New Roman" w:hAnsi="Times New Roman" w:cs="Times New Roman"/>
        </w:rPr>
        <w:t xml:space="preserve"> overall </w:t>
      </w:r>
      <w:r w:rsidR="00C1155B" w:rsidRPr="00633517">
        <w:rPr>
          <w:rFonts w:ascii="Times New Roman" w:hAnsi="Times New Roman" w:cs="Times New Roman"/>
        </w:rPr>
        <w:t xml:space="preserve">safety of </w:t>
      </w:r>
      <w:r w:rsidR="006338D0" w:rsidRPr="00633517">
        <w:rPr>
          <w:rFonts w:ascii="Times New Roman" w:hAnsi="Times New Roman" w:cs="Times New Roman"/>
        </w:rPr>
        <w:t>a</w:t>
      </w:r>
      <w:r w:rsidR="00C1155B" w:rsidRPr="00633517">
        <w:rPr>
          <w:rFonts w:ascii="Times New Roman" w:hAnsi="Times New Roman" w:cs="Times New Roman"/>
        </w:rPr>
        <w:t xml:space="preserve"> rental property</w:t>
      </w:r>
      <w:r w:rsidR="006338D0" w:rsidRPr="00633517">
        <w:rPr>
          <w:rFonts w:ascii="Times New Roman" w:hAnsi="Times New Roman" w:cs="Times New Roman"/>
        </w:rPr>
        <w:t xml:space="preserve">, a threat that is increased </w:t>
      </w:r>
      <w:r w:rsidR="00352713" w:rsidRPr="00633517">
        <w:rPr>
          <w:rFonts w:ascii="Times New Roman" w:hAnsi="Times New Roman" w:cs="Times New Roman"/>
        </w:rPr>
        <w:t xml:space="preserve">when </w:t>
      </w:r>
      <w:r w:rsidR="00C1155B" w:rsidRPr="00633517">
        <w:rPr>
          <w:rFonts w:ascii="Times New Roman" w:hAnsi="Times New Roman" w:cs="Times New Roman"/>
        </w:rPr>
        <w:t xml:space="preserve">high risk tenants slip through the </w:t>
      </w:r>
      <w:r w:rsidR="00352713" w:rsidRPr="00633517">
        <w:rPr>
          <w:rFonts w:ascii="Times New Roman" w:hAnsi="Times New Roman" w:cs="Times New Roman"/>
        </w:rPr>
        <w:t>tenant screening process. Obtaining accurate criminal records is a complex process to be determined by the landlord</w:t>
      </w:r>
      <w:r w:rsidR="006338D0" w:rsidRPr="00633517">
        <w:rPr>
          <w:rFonts w:ascii="Times New Roman" w:hAnsi="Times New Roman" w:cs="Times New Roman"/>
        </w:rPr>
        <w:t>’</w:t>
      </w:r>
      <w:r w:rsidR="00352713" w:rsidRPr="00633517">
        <w:rPr>
          <w:rFonts w:ascii="Times New Roman" w:hAnsi="Times New Roman" w:cs="Times New Roman"/>
        </w:rPr>
        <w:t xml:space="preserve">s own tolerance for </w:t>
      </w:r>
      <w:r w:rsidR="006338D0" w:rsidRPr="00633517">
        <w:rPr>
          <w:rFonts w:ascii="Times New Roman" w:hAnsi="Times New Roman" w:cs="Times New Roman"/>
        </w:rPr>
        <w:t>balancing risks and</w:t>
      </w:r>
      <w:r w:rsidR="00352713" w:rsidRPr="00633517">
        <w:rPr>
          <w:rFonts w:ascii="Times New Roman" w:hAnsi="Times New Roman" w:cs="Times New Roman"/>
        </w:rPr>
        <w:t xml:space="preserve"> costs.</w:t>
      </w:r>
      <w:r w:rsidR="006338D0" w:rsidRPr="00633517">
        <w:rPr>
          <w:rFonts w:ascii="Times New Roman" w:hAnsi="Times New Roman" w:cs="Times New Roman"/>
        </w:rPr>
        <w:t xml:space="preserve"> Further, c</w:t>
      </w:r>
      <w:r w:rsidR="00C1155B" w:rsidRPr="00633517">
        <w:rPr>
          <w:rFonts w:ascii="Times New Roman" w:hAnsi="Times New Roman" w:cs="Times New Roman"/>
        </w:rPr>
        <w:t>onsumer reporting agencies</w:t>
      </w:r>
      <w:r w:rsidR="006338D0" w:rsidRPr="00633517">
        <w:rPr>
          <w:rFonts w:ascii="Times New Roman" w:hAnsi="Times New Roman" w:cs="Times New Roman"/>
        </w:rPr>
        <w:t xml:space="preserve"> </w:t>
      </w:r>
      <w:r w:rsidR="00E472AE" w:rsidRPr="00633517">
        <w:rPr>
          <w:rFonts w:ascii="Times New Roman" w:hAnsi="Times New Roman" w:cs="Times New Roman"/>
        </w:rPr>
        <w:t xml:space="preserve">that </w:t>
      </w:r>
      <w:r w:rsidR="00C1155B" w:rsidRPr="00633517">
        <w:rPr>
          <w:rFonts w:ascii="Times New Roman" w:hAnsi="Times New Roman" w:cs="Times New Roman"/>
        </w:rPr>
        <w:t>provid</w:t>
      </w:r>
      <w:r w:rsidR="006338D0" w:rsidRPr="00633517">
        <w:rPr>
          <w:rFonts w:ascii="Times New Roman" w:hAnsi="Times New Roman" w:cs="Times New Roman"/>
        </w:rPr>
        <w:t>e</w:t>
      </w:r>
      <w:r w:rsidR="00C1155B" w:rsidRPr="00633517">
        <w:rPr>
          <w:rFonts w:ascii="Times New Roman" w:hAnsi="Times New Roman" w:cs="Times New Roman"/>
        </w:rPr>
        <w:t xml:space="preserve"> the data</w:t>
      </w:r>
      <w:r w:rsidR="00306A72" w:rsidRPr="00633517">
        <w:rPr>
          <w:rFonts w:ascii="Times New Roman" w:hAnsi="Times New Roman" w:cs="Times New Roman"/>
        </w:rPr>
        <w:t xml:space="preserve"> </w:t>
      </w:r>
      <w:r w:rsidR="00352713" w:rsidRPr="00633517">
        <w:rPr>
          <w:rFonts w:ascii="Times New Roman" w:hAnsi="Times New Roman" w:cs="Times New Roman"/>
        </w:rPr>
        <w:t xml:space="preserve">will be subject to </w:t>
      </w:r>
      <w:r w:rsidR="006338D0" w:rsidRPr="00633517">
        <w:rPr>
          <w:rFonts w:ascii="Times New Roman" w:hAnsi="Times New Roman" w:cs="Times New Roman"/>
        </w:rPr>
        <w:t xml:space="preserve">added </w:t>
      </w:r>
      <w:r w:rsidR="00306A72" w:rsidRPr="00633517">
        <w:rPr>
          <w:rFonts w:ascii="Times New Roman" w:hAnsi="Times New Roman" w:cs="Times New Roman"/>
        </w:rPr>
        <w:t xml:space="preserve">risk when </w:t>
      </w:r>
      <w:r w:rsidR="00352713" w:rsidRPr="00633517">
        <w:rPr>
          <w:rFonts w:ascii="Times New Roman" w:hAnsi="Times New Roman" w:cs="Times New Roman"/>
        </w:rPr>
        <w:t xml:space="preserve">aged reports </w:t>
      </w:r>
      <w:r w:rsidR="00306A72" w:rsidRPr="00633517">
        <w:rPr>
          <w:rFonts w:ascii="Times New Roman" w:hAnsi="Times New Roman" w:cs="Times New Roman"/>
        </w:rPr>
        <w:t xml:space="preserve">expose </w:t>
      </w:r>
      <w:r w:rsidR="00352713" w:rsidRPr="00633517">
        <w:rPr>
          <w:rFonts w:ascii="Times New Roman" w:hAnsi="Times New Roman" w:cs="Times New Roman"/>
        </w:rPr>
        <w:t xml:space="preserve">them </w:t>
      </w:r>
      <w:r w:rsidR="00306A72" w:rsidRPr="00633517">
        <w:rPr>
          <w:rFonts w:ascii="Times New Roman" w:hAnsi="Times New Roman" w:cs="Times New Roman"/>
        </w:rPr>
        <w:t xml:space="preserve">for </w:t>
      </w:r>
      <w:r w:rsidR="00352713" w:rsidRPr="00633517">
        <w:rPr>
          <w:rFonts w:ascii="Times New Roman" w:hAnsi="Times New Roman" w:cs="Times New Roman"/>
        </w:rPr>
        <w:t xml:space="preserve">accuracy of outdated information.  </w:t>
      </w:r>
    </w:p>
    <w:p w:rsidR="00AB2BB4" w:rsidRPr="00633517" w:rsidRDefault="00E07AF9" w:rsidP="000233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The </w:t>
      </w:r>
      <w:r>
        <w:rPr>
          <w:rFonts w:ascii="Times New Roman" w:hAnsi="Times New Roman" w:cs="Times New Roman"/>
          <w:b/>
        </w:rPr>
        <w:t>Recommendation</w:t>
      </w:r>
      <w:r w:rsidR="000657D7" w:rsidRPr="00633517">
        <w:rPr>
          <w:rFonts w:ascii="Times New Roman" w:hAnsi="Times New Roman" w:cs="Times New Roman"/>
          <w:b/>
        </w:rPr>
        <w:t xml:space="preserve">: </w:t>
      </w:r>
      <w:r w:rsidR="00C32DFA" w:rsidRPr="00633517">
        <w:rPr>
          <w:rFonts w:ascii="Times New Roman" w:hAnsi="Times New Roman" w:cs="Times New Roman"/>
        </w:rPr>
        <w:t xml:space="preserve">To better understand the scope of the issues this </w:t>
      </w:r>
      <w:r w:rsidR="00E472AE" w:rsidRPr="00633517">
        <w:rPr>
          <w:rFonts w:ascii="Times New Roman" w:hAnsi="Times New Roman" w:cs="Times New Roman"/>
        </w:rPr>
        <w:t>legislation</w:t>
      </w:r>
      <w:r w:rsidR="00C32DFA" w:rsidRPr="00633517">
        <w:rPr>
          <w:rFonts w:ascii="Times New Roman" w:hAnsi="Times New Roman" w:cs="Times New Roman"/>
        </w:rPr>
        <w:t xml:space="preserve"> attempts to address, NCRA</w:t>
      </w:r>
      <w:r w:rsidR="006338D0" w:rsidRPr="00633517">
        <w:rPr>
          <w:rFonts w:ascii="Times New Roman" w:hAnsi="Times New Roman" w:cs="Times New Roman"/>
        </w:rPr>
        <w:t xml:space="preserve"> encourage</w:t>
      </w:r>
      <w:r w:rsidR="00C32DFA" w:rsidRPr="00633517">
        <w:rPr>
          <w:rFonts w:ascii="Times New Roman" w:hAnsi="Times New Roman" w:cs="Times New Roman"/>
        </w:rPr>
        <w:t>s</w:t>
      </w:r>
      <w:r w:rsidR="006338D0" w:rsidRPr="00633517">
        <w:rPr>
          <w:rFonts w:ascii="Times New Roman" w:hAnsi="Times New Roman" w:cs="Times New Roman"/>
        </w:rPr>
        <w:t xml:space="preserve"> additional data collection and research </w:t>
      </w:r>
      <w:r w:rsidR="00C32DFA" w:rsidRPr="00633517">
        <w:rPr>
          <w:rFonts w:ascii="Times New Roman" w:hAnsi="Times New Roman" w:cs="Times New Roman"/>
        </w:rPr>
        <w:t>regarding</w:t>
      </w:r>
      <w:r w:rsidR="006338D0" w:rsidRPr="00633517">
        <w:rPr>
          <w:rFonts w:ascii="Times New Roman" w:hAnsi="Times New Roman" w:cs="Times New Roman"/>
        </w:rPr>
        <w:t xml:space="preserve"> </w:t>
      </w:r>
      <w:r w:rsidR="00C32DFA" w:rsidRPr="00633517">
        <w:rPr>
          <w:rFonts w:ascii="Times New Roman" w:hAnsi="Times New Roman" w:cs="Times New Roman"/>
        </w:rPr>
        <w:t xml:space="preserve">instances of consumers who experience </w:t>
      </w:r>
      <w:r w:rsidR="006338D0" w:rsidRPr="00633517">
        <w:rPr>
          <w:rFonts w:ascii="Times New Roman" w:hAnsi="Times New Roman" w:cs="Times New Roman"/>
        </w:rPr>
        <w:t xml:space="preserve">multiple tenant screenings. </w:t>
      </w:r>
      <w:r w:rsidR="00EB6FDC" w:rsidRPr="00633517">
        <w:rPr>
          <w:rFonts w:ascii="Times New Roman" w:hAnsi="Times New Roman" w:cs="Times New Roman"/>
        </w:rPr>
        <w:t xml:space="preserve">If </w:t>
      </w:r>
      <w:r w:rsidR="006338D0" w:rsidRPr="00633517">
        <w:rPr>
          <w:rFonts w:ascii="Times New Roman" w:hAnsi="Times New Roman" w:cs="Times New Roman"/>
        </w:rPr>
        <w:t xml:space="preserve">such an analysis was done, </w:t>
      </w:r>
      <w:r w:rsidR="00EB6FDC" w:rsidRPr="00633517">
        <w:rPr>
          <w:rFonts w:ascii="Times New Roman" w:hAnsi="Times New Roman" w:cs="Times New Roman"/>
        </w:rPr>
        <w:t xml:space="preserve">we believe that </w:t>
      </w:r>
      <w:r w:rsidR="00352713" w:rsidRPr="00633517">
        <w:rPr>
          <w:rFonts w:ascii="Times New Roman" w:hAnsi="Times New Roman" w:cs="Times New Roman"/>
        </w:rPr>
        <w:t xml:space="preserve">the legislature would </w:t>
      </w:r>
      <w:r w:rsidR="00EB6FDC" w:rsidRPr="00633517">
        <w:rPr>
          <w:rFonts w:ascii="Times New Roman" w:hAnsi="Times New Roman" w:cs="Times New Roman"/>
        </w:rPr>
        <w:t>find that very few consumers go through multiple screenings before they secu</w:t>
      </w:r>
      <w:r w:rsidR="0017152B" w:rsidRPr="00633517">
        <w:rPr>
          <w:rFonts w:ascii="Times New Roman" w:hAnsi="Times New Roman" w:cs="Times New Roman"/>
        </w:rPr>
        <w:t xml:space="preserve">re housing. </w:t>
      </w:r>
      <w:r w:rsidR="00352713" w:rsidRPr="00633517">
        <w:rPr>
          <w:rFonts w:ascii="Times New Roman" w:hAnsi="Times New Roman" w:cs="Times New Roman"/>
        </w:rPr>
        <w:t xml:space="preserve">Tales of repeated denials and extended homelessness due to the costs of these reports are much rarer than the risks associated with incorrect screening procedures. </w:t>
      </w:r>
      <w:r w:rsidR="00C32DFA" w:rsidRPr="00633517">
        <w:rPr>
          <w:rFonts w:ascii="Times New Roman" w:hAnsi="Times New Roman" w:cs="Times New Roman"/>
        </w:rPr>
        <w:t>N</w:t>
      </w:r>
      <w:r w:rsidR="006338D0" w:rsidRPr="00633517">
        <w:rPr>
          <w:rFonts w:ascii="Times New Roman" w:hAnsi="Times New Roman" w:cs="Times New Roman"/>
        </w:rPr>
        <w:t xml:space="preserve">otifying </w:t>
      </w:r>
      <w:r w:rsidR="00352713" w:rsidRPr="00633517">
        <w:rPr>
          <w:rFonts w:ascii="Times New Roman" w:hAnsi="Times New Roman" w:cs="Times New Roman"/>
        </w:rPr>
        <w:t>c</w:t>
      </w:r>
      <w:r w:rsidR="00617993" w:rsidRPr="00633517">
        <w:rPr>
          <w:rFonts w:ascii="Times New Roman" w:hAnsi="Times New Roman" w:cs="Times New Roman"/>
        </w:rPr>
        <w:t>onsumer</w:t>
      </w:r>
      <w:r w:rsidR="006338D0" w:rsidRPr="00633517">
        <w:rPr>
          <w:rFonts w:ascii="Times New Roman" w:hAnsi="Times New Roman" w:cs="Times New Roman"/>
        </w:rPr>
        <w:t>s</w:t>
      </w:r>
      <w:r w:rsidR="00352713" w:rsidRPr="00633517">
        <w:rPr>
          <w:rFonts w:ascii="Times New Roman" w:hAnsi="Times New Roman" w:cs="Times New Roman"/>
        </w:rPr>
        <w:t xml:space="preserve"> about </w:t>
      </w:r>
      <w:r w:rsidR="00617993" w:rsidRPr="00633517">
        <w:rPr>
          <w:rFonts w:ascii="Times New Roman" w:hAnsi="Times New Roman" w:cs="Times New Roman"/>
        </w:rPr>
        <w:t xml:space="preserve">prequalifying for the rental </w:t>
      </w:r>
      <w:r w:rsidR="00643E05" w:rsidRPr="00633517">
        <w:rPr>
          <w:rFonts w:ascii="Times New Roman" w:hAnsi="Times New Roman" w:cs="Times New Roman"/>
        </w:rPr>
        <w:t xml:space="preserve">property in </w:t>
      </w:r>
      <w:r w:rsidR="00617993" w:rsidRPr="00633517">
        <w:rPr>
          <w:rFonts w:ascii="Times New Roman" w:hAnsi="Times New Roman" w:cs="Times New Roman"/>
        </w:rPr>
        <w:t>question before</w:t>
      </w:r>
      <w:r w:rsidR="006338D0" w:rsidRPr="00633517">
        <w:rPr>
          <w:rFonts w:ascii="Times New Roman" w:hAnsi="Times New Roman" w:cs="Times New Roman"/>
        </w:rPr>
        <w:t xml:space="preserve"> submitting their</w:t>
      </w:r>
      <w:r w:rsidR="00643E05" w:rsidRPr="00633517">
        <w:rPr>
          <w:rFonts w:ascii="Times New Roman" w:hAnsi="Times New Roman" w:cs="Times New Roman"/>
        </w:rPr>
        <w:t xml:space="preserve"> application could </w:t>
      </w:r>
      <w:r w:rsidR="00352713" w:rsidRPr="00633517">
        <w:rPr>
          <w:rFonts w:ascii="Times New Roman" w:hAnsi="Times New Roman" w:cs="Times New Roman"/>
        </w:rPr>
        <w:t xml:space="preserve">solve much of this </w:t>
      </w:r>
      <w:r w:rsidR="00643E05" w:rsidRPr="00633517">
        <w:rPr>
          <w:rFonts w:ascii="Times New Roman" w:hAnsi="Times New Roman" w:cs="Times New Roman"/>
        </w:rPr>
        <w:t xml:space="preserve">problem </w:t>
      </w:r>
      <w:r w:rsidR="0028756D" w:rsidRPr="00633517">
        <w:rPr>
          <w:rFonts w:ascii="Times New Roman" w:hAnsi="Times New Roman" w:cs="Times New Roman"/>
        </w:rPr>
        <w:t>without</w:t>
      </w:r>
      <w:r w:rsidR="00352713" w:rsidRPr="00633517">
        <w:rPr>
          <w:rFonts w:ascii="Times New Roman" w:hAnsi="Times New Roman" w:cs="Times New Roman"/>
        </w:rPr>
        <w:t xml:space="preserve"> </w:t>
      </w:r>
      <w:r w:rsidR="00643E05" w:rsidRPr="00633517">
        <w:rPr>
          <w:rFonts w:ascii="Times New Roman" w:hAnsi="Times New Roman" w:cs="Times New Roman"/>
        </w:rPr>
        <w:t xml:space="preserve">added risks. Prequalification has </w:t>
      </w:r>
      <w:r w:rsidR="006338D0" w:rsidRPr="00633517">
        <w:rPr>
          <w:rFonts w:ascii="Times New Roman" w:hAnsi="Times New Roman" w:cs="Times New Roman"/>
        </w:rPr>
        <w:t xml:space="preserve">proven </w:t>
      </w:r>
      <w:r w:rsidR="00643E05" w:rsidRPr="00633517">
        <w:rPr>
          <w:rFonts w:ascii="Times New Roman" w:hAnsi="Times New Roman" w:cs="Times New Roman"/>
        </w:rPr>
        <w:t>useful in assisting consumers before entering the mortgage application process</w:t>
      </w:r>
      <w:r w:rsidR="006338D0" w:rsidRPr="00633517">
        <w:rPr>
          <w:rFonts w:ascii="Times New Roman" w:hAnsi="Times New Roman" w:cs="Times New Roman"/>
        </w:rPr>
        <w:t>; its merits could assist</w:t>
      </w:r>
      <w:r w:rsidR="004456C4" w:rsidRPr="00633517">
        <w:rPr>
          <w:rFonts w:ascii="Times New Roman" w:hAnsi="Times New Roman" w:cs="Times New Roman"/>
        </w:rPr>
        <w:t xml:space="preserve"> in the rental</w:t>
      </w:r>
      <w:r w:rsidR="00C32DFA" w:rsidRPr="00633517">
        <w:rPr>
          <w:rFonts w:ascii="Times New Roman" w:hAnsi="Times New Roman" w:cs="Times New Roman"/>
        </w:rPr>
        <w:t xml:space="preserve"> context</w:t>
      </w:r>
      <w:r w:rsidR="004456C4" w:rsidRPr="00633517">
        <w:rPr>
          <w:rFonts w:ascii="Times New Roman" w:hAnsi="Times New Roman" w:cs="Times New Roman"/>
        </w:rPr>
        <w:t xml:space="preserve"> as well</w:t>
      </w:r>
      <w:r w:rsidR="00AB2BB4" w:rsidRPr="00633517">
        <w:rPr>
          <w:rFonts w:ascii="Times New Roman" w:hAnsi="Times New Roman" w:cs="Times New Roman"/>
        </w:rPr>
        <w:t xml:space="preserve">.  </w:t>
      </w:r>
    </w:p>
    <w:p w:rsidR="000657D7" w:rsidRPr="00633517" w:rsidRDefault="004456C4" w:rsidP="000233B8">
      <w:pPr>
        <w:rPr>
          <w:rFonts w:ascii="Times New Roman" w:hAnsi="Times New Roman" w:cs="Times New Roman"/>
        </w:rPr>
      </w:pPr>
      <w:r w:rsidRPr="00633517">
        <w:rPr>
          <w:rFonts w:ascii="Times New Roman" w:hAnsi="Times New Roman" w:cs="Times New Roman"/>
        </w:rPr>
        <w:t>For the sake of all interested parties</w:t>
      </w:r>
      <w:r w:rsidR="00C32DFA" w:rsidRPr="00633517">
        <w:rPr>
          <w:rFonts w:ascii="Times New Roman" w:hAnsi="Times New Roman" w:cs="Times New Roman"/>
        </w:rPr>
        <w:t xml:space="preserve"> in rental transactions</w:t>
      </w:r>
      <w:r w:rsidRPr="00633517">
        <w:rPr>
          <w:rFonts w:ascii="Times New Roman" w:hAnsi="Times New Roman" w:cs="Times New Roman"/>
        </w:rPr>
        <w:t xml:space="preserve">, the proposed legislation should </w:t>
      </w:r>
      <w:r w:rsidR="009228F4" w:rsidRPr="00633517">
        <w:rPr>
          <w:rFonts w:ascii="Times New Roman" w:hAnsi="Times New Roman" w:cs="Times New Roman"/>
        </w:rPr>
        <w:t>not become law</w:t>
      </w:r>
      <w:r w:rsidR="00AB2BB4" w:rsidRPr="00633517">
        <w:rPr>
          <w:rFonts w:ascii="Times New Roman" w:hAnsi="Times New Roman" w:cs="Times New Roman"/>
        </w:rPr>
        <w:t xml:space="preserve"> until</w:t>
      </w:r>
      <w:r w:rsidRPr="00633517">
        <w:rPr>
          <w:rFonts w:ascii="Times New Roman" w:hAnsi="Times New Roman" w:cs="Times New Roman"/>
        </w:rPr>
        <w:t xml:space="preserve"> it has been</w:t>
      </w:r>
      <w:r w:rsidR="00AB2BB4" w:rsidRPr="00633517">
        <w:rPr>
          <w:rFonts w:ascii="Times New Roman" w:hAnsi="Times New Roman" w:cs="Times New Roman"/>
        </w:rPr>
        <w:t xml:space="preserve"> fully vetted </w:t>
      </w:r>
      <w:r w:rsidRPr="00633517">
        <w:rPr>
          <w:rFonts w:ascii="Times New Roman" w:hAnsi="Times New Roman" w:cs="Times New Roman"/>
        </w:rPr>
        <w:t>for compliance</w:t>
      </w:r>
      <w:r w:rsidR="00AB2BB4" w:rsidRPr="00633517">
        <w:rPr>
          <w:rFonts w:ascii="Times New Roman" w:hAnsi="Times New Roman" w:cs="Times New Roman"/>
        </w:rPr>
        <w:t xml:space="preserve"> </w:t>
      </w:r>
      <w:r w:rsidRPr="00633517">
        <w:rPr>
          <w:rFonts w:ascii="Times New Roman" w:hAnsi="Times New Roman" w:cs="Times New Roman"/>
        </w:rPr>
        <w:t xml:space="preserve">with </w:t>
      </w:r>
      <w:r w:rsidR="00AB2BB4" w:rsidRPr="00633517">
        <w:rPr>
          <w:rFonts w:ascii="Times New Roman" w:hAnsi="Times New Roman" w:cs="Times New Roman"/>
        </w:rPr>
        <w:t>the FCRA</w:t>
      </w:r>
      <w:r w:rsidR="009228F4" w:rsidRPr="00633517">
        <w:rPr>
          <w:rFonts w:ascii="Times New Roman" w:hAnsi="Times New Roman" w:cs="Times New Roman"/>
        </w:rPr>
        <w:t xml:space="preserve">. </w:t>
      </w:r>
      <w:r w:rsidR="009D79D4" w:rsidRPr="00633517">
        <w:rPr>
          <w:rFonts w:ascii="Times New Roman" w:hAnsi="Times New Roman" w:cs="Times New Roman"/>
        </w:rPr>
        <w:t xml:space="preserve">With so many provisions of this bill </w:t>
      </w:r>
      <w:r w:rsidRPr="00633517">
        <w:rPr>
          <w:rFonts w:ascii="Times New Roman" w:hAnsi="Times New Roman" w:cs="Times New Roman"/>
        </w:rPr>
        <w:t xml:space="preserve">subject </w:t>
      </w:r>
      <w:r w:rsidR="009D79D4" w:rsidRPr="00633517">
        <w:rPr>
          <w:rFonts w:ascii="Times New Roman" w:hAnsi="Times New Roman" w:cs="Times New Roman"/>
        </w:rPr>
        <w:t xml:space="preserve">to interpretation by the courts </w:t>
      </w:r>
      <w:r w:rsidR="00643E05" w:rsidRPr="00633517">
        <w:rPr>
          <w:rFonts w:ascii="Times New Roman" w:hAnsi="Times New Roman" w:cs="Times New Roman"/>
        </w:rPr>
        <w:t xml:space="preserve">regarding </w:t>
      </w:r>
      <w:r w:rsidR="00AB2BB4" w:rsidRPr="00633517">
        <w:rPr>
          <w:rFonts w:ascii="Times New Roman" w:hAnsi="Times New Roman" w:cs="Times New Roman"/>
        </w:rPr>
        <w:t xml:space="preserve">Federal </w:t>
      </w:r>
      <w:r w:rsidR="00643E05" w:rsidRPr="00633517">
        <w:rPr>
          <w:rFonts w:ascii="Times New Roman" w:hAnsi="Times New Roman" w:cs="Times New Roman"/>
        </w:rPr>
        <w:t>compliance,</w:t>
      </w:r>
      <w:r w:rsidRPr="00633517">
        <w:rPr>
          <w:rFonts w:ascii="Times New Roman" w:hAnsi="Times New Roman" w:cs="Times New Roman"/>
        </w:rPr>
        <w:t xml:space="preserve"> legal challenges are inevitable</w:t>
      </w:r>
      <w:r w:rsidR="00C32DFA" w:rsidRPr="00633517">
        <w:rPr>
          <w:rFonts w:ascii="Times New Roman" w:hAnsi="Times New Roman" w:cs="Times New Roman"/>
        </w:rPr>
        <w:t xml:space="preserve"> should it pass in i</w:t>
      </w:r>
      <w:r w:rsidRPr="00633517">
        <w:rPr>
          <w:rFonts w:ascii="Times New Roman" w:hAnsi="Times New Roman" w:cs="Times New Roman"/>
        </w:rPr>
        <w:t xml:space="preserve">ts current form. </w:t>
      </w:r>
      <w:r w:rsidR="00AB2BB4" w:rsidRPr="00633517">
        <w:rPr>
          <w:rFonts w:ascii="Times New Roman" w:hAnsi="Times New Roman" w:cs="Times New Roman"/>
        </w:rPr>
        <w:t xml:space="preserve">If </w:t>
      </w:r>
      <w:r w:rsidR="009228F4" w:rsidRPr="00633517">
        <w:rPr>
          <w:rFonts w:ascii="Times New Roman" w:hAnsi="Times New Roman" w:cs="Times New Roman"/>
        </w:rPr>
        <w:t>the legislature move</w:t>
      </w:r>
      <w:r w:rsidR="00C32DFA" w:rsidRPr="00633517">
        <w:rPr>
          <w:rFonts w:ascii="Times New Roman" w:hAnsi="Times New Roman" w:cs="Times New Roman"/>
        </w:rPr>
        <w:t>s</w:t>
      </w:r>
      <w:r w:rsidR="009228F4" w:rsidRPr="00633517">
        <w:rPr>
          <w:rFonts w:ascii="Times New Roman" w:hAnsi="Times New Roman" w:cs="Times New Roman"/>
        </w:rPr>
        <w:t xml:space="preserve"> forward </w:t>
      </w:r>
      <w:r w:rsidR="00C32DFA" w:rsidRPr="00633517">
        <w:rPr>
          <w:rFonts w:ascii="Times New Roman" w:hAnsi="Times New Roman" w:cs="Times New Roman"/>
        </w:rPr>
        <w:t>with its consideration of the bill</w:t>
      </w:r>
      <w:r w:rsidRPr="00633517">
        <w:rPr>
          <w:rFonts w:ascii="Times New Roman" w:hAnsi="Times New Roman" w:cs="Times New Roman"/>
        </w:rPr>
        <w:t xml:space="preserve"> </w:t>
      </w:r>
      <w:r w:rsidR="00AB2BB4" w:rsidRPr="00633517">
        <w:rPr>
          <w:rFonts w:ascii="Times New Roman" w:hAnsi="Times New Roman" w:cs="Times New Roman"/>
        </w:rPr>
        <w:t xml:space="preserve">regardless of the </w:t>
      </w:r>
      <w:r w:rsidR="009228F4" w:rsidRPr="00633517">
        <w:rPr>
          <w:rFonts w:ascii="Times New Roman" w:hAnsi="Times New Roman" w:cs="Times New Roman"/>
        </w:rPr>
        <w:t xml:space="preserve">potential pitfalls associated with </w:t>
      </w:r>
      <w:r w:rsidR="00C32DFA" w:rsidRPr="00633517">
        <w:rPr>
          <w:rFonts w:ascii="Times New Roman" w:hAnsi="Times New Roman" w:cs="Times New Roman"/>
        </w:rPr>
        <w:t>it</w:t>
      </w:r>
      <w:r w:rsidRPr="00633517">
        <w:rPr>
          <w:rFonts w:ascii="Times New Roman" w:hAnsi="Times New Roman" w:cs="Times New Roman"/>
        </w:rPr>
        <w:t>,</w:t>
      </w:r>
      <w:r w:rsidR="009228F4" w:rsidRPr="00633517">
        <w:rPr>
          <w:rFonts w:ascii="Times New Roman" w:hAnsi="Times New Roman" w:cs="Times New Roman"/>
        </w:rPr>
        <w:t xml:space="preserve"> </w:t>
      </w:r>
      <w:r w:rsidR="009D79D4" w:rsidRPr="00633517">
        <w:rPr>
          <w:rFonts w:ascii="Times New Roman" w:hAnsi="Times New Roman" w:cs="Times New Roman"/>
        </w:rPr>
        <w:t xml:space="preserve">we </w:t>
      </w:r>
      <w:r w:rsidR="00AB2BB4" w:rsidRPr="00633517">
        <w:rPr>
          <w:rFonts w:ascii="Times New Roman" w:hAnsi="Times New Roman" w:cs="Times New Roman"/>
        </w:rPr>
        <w:t xml:space="preserve">strongly </w:t>
      </w:r>
      <w:r w:rsidR="009D79D4" w:rsidRPr="00633517">
        <w:rPr>
          <w:rFonts w:ascii="Times New Roman" w:hAnsi="Times New Roman" w:cs="Times New Roman"/>
        </w:rPr>
        <w:t>believe that amendment</w:t>
      </w:r>
      <w:r w:rsidR="00AB2BB4" w:rsidRPr="00633517">
        <w:rPr>
          <w:rFonts w:ascii="Times New Roman" w:hAnsi="Times New Roman" w:cs="Times New Roman"/>
        </w:rPr>
        <w:t>s</w:t>
      </w:r>
      <w:r w:rsidR="009D79D4" w:rsidRPr="00633517">
        <w:rPr>
          <w:rFonts w:ascii="Times New Roman" w:hAnsi="Times New Roman" w:cs="Times New Roman"/>
        </w:rPr>
        <w:t xml:space="preserve"> must be added to </w:t>
      </w:r>
      <w:r w:rsidR="00AB2BB4" w:rsidRPr="00633517">
        <w:rPr>
          <w:rFonts w:ascii="Times New Roman" w:hAnsi="Times New Roman" w:cs="Times New Roman"/>
        </w:rPr>
        <w:t xml:space="preserve">protect and </w:t>
      </w:r>
      <w:r w:rsidR="009D79D4" w:rsidRPr="00633517">
        <w:rPr>
          <w:rFonts w:ascii="Times New Roman" w:hAnsi="Times New Roman" w:cs="Times New Roman"/>
        </w:rPr>
        <w:t>compensate those parties at risk</w:t>
      </w:r>
      <w:r w:rsidR="00AB2BB4" w:rsidRPr="00633517">
        <w:rPr>
          <w:rFonts w:ascii="Times New Roman" w:hAnsi="Times New Roman" w:cs="Times New Roman"/>
        </w:rPr>
        <w:t xml:space="preserve"> for any losses caused by this bill</w:t>
      </w:r>
      <w:r w:rsidR="009D79D4" w:rsidRPr="00633517">
        <w:rPr>
          <w:rFonts w:ascii="Times New Roman" w:hAnsi="Times New Roman" w:cs="Times New Roman"/>
        </w:rPr>
        <w:t>. The State of Washington should provide l</w:t>
      </w:r>
      <w:r w:rsidR="009228F4" w:rsidRPr="00633517">
        <w:rPr>
          <w:rFonts w:ascii="Times New Roman" w:hAnsi="Times New Roman" w:cs="Times New Roman"/>
        </w:rPr>
        <w:t xml:space="preserve">imited tort reform </w:t>
      </w:r>
      <w:r w:rsidR="0017152B" w:rsidRPr="00633517">
        <w:rPr>
          <w:rFonts w:ascii="Times New Roman" w:hAnsi="Times New Roman" w:cs="Times New Roman"/>
        </w:rPr>
        <w:t xml:space="preserve">and a surety bond </w:t>
      </w:r>
      <w:r w:rsidR="009228F4" w:rsidRPr="00633517">
        <w:rPr>
          <w:rFonts w:ascii="Times New Roman" w:hAnsi="Times New Roman" w:cs="Times New Roman"/>
        </w:rPr>
        <w:t xml:space="preserve">to protect </w:t>
      </w:r>
      <w:r w:rsidR="00AB2BB4" w:rsidRPr="00633517">
        <w:rPr>
          <w:rFonts w:ascii="Times New Roman" w:hAnsi="Times New Roman" w:cs="Times New Roman"/>
        </w:rPr>
        <w:t xml:space="preserve">consumers, </w:t>
      </w:r>
      <w:r w:rsidR="009228F4" w:rsidRPr="00633517">
        <w:rPr>
          <w:rFonts w:ascii="Times New Roman" w:hAnsi="Times New Roman" w:cs="Times New Roman"/>
        </w:rPr>
        <w:t>landlord</w:t>
      </w:r>
      <w:r w:rsidR="009D79D4" w:rsidRPr="00633517">
        <w:rPr>
          <w:rFonts w:ascii="Times New Roman" w:hAnsi="Times New Roman" w:cs="Times New Roman"/>
        </w:rPr>
        <w:t>s</w:t>
      </w:r>
      <w:r w:rsidR="009228F4" w:rsidRPr="00633517">
        <w:rPr>
          <w:rFonts w:ascii="Times New Roman" w:hAnsi="Times New Roman" w:cs="Times New Roman"/>
        </w:rPr>
        <w:t xml:space="preserve"> and </w:t>
      </w:r>
      <w:r w:rsidR="00AB2BB4" w:rsidRPr="00633517">
        <w:rPr>
          <w:rFonts w:ascii="Times New Roman" w:hAnsi="Times New Roman" w:cs="Times New Roman"/>
        </w:rPr>
        <w:t xml:space="preserve">the </w:t>
      </w:r>
      <w:r w:rsidR="009228F4" w:rsidRPr="00633517">
        <w:rPr>
          <w:rFonts w:ascii="Times New Roman" w:hAnsi="Times New Roman" w:cs="Times New Roman"/>
        </w:rPr>
        <w:t>consumer reporting agenc</w:t>
      </w:r>
      <w:r w:rsidR="009D79D4" w:rsidRPr="00633517">
        <w:rPr>
          <w:rFonts w:ascii="Times New Roman" w:hAnsi="Times New Roman" w:cs="Times New Roman"/>
        </w:rPr>
        <w:t xml:space="preserve">ies from undue </w:t>
      </w:r>
      <w:r w:rsidR="00AB2BB4" w:rsidRPr="00633517">
        <w:rPr>
          <w:rFonts w:ascii="Times New Roman" w:hAnsi="Times New Roman" w:cs="Times New Roman"/>
        </w:rPr>
        <w:t xml:space="preserve">risks associated with this proposed legislation. </w:t>
      </w:r>
    </w:p>
    <w:p w:rsidR="00633517" w:rsidRPr="00633517" w:rsidRDefault="000657D7" w:rsidP="000233B8">
      <w:pPr>
        <w:rPr>
          <w:rFonts w:ascii="Times New Roman" w:hAnsi="Times New Roman" w:cs="Times New Roman"/>
        </w:rPr>
      </w:pPr>
      <w:r w:rsidRPr="00633517">
        <w:rPr>
          <w:rFonts w:ascii="Times New Roman" w:hAnsi="Times New Roman" w:cs="Times New Roman"/>
        </w:rPr>
        <w:t>If enacted,</w:t>
      </w:r>
      <w:r w:rsidR="00AB2BB4" w:rsidRPr="00633517">
        <w:rPr>
          <w:rFonts w:ascii="Times New Roman" w:hAnsi="Times New Roman" w:cs="Times New Roman"/>
        </w:rPr>
        <w:t xml:space="preserve"> </w:t>
      </w:r>
      <w:r w:rsidR="004456C4" w:rsidRPr="00633517">
        <w:rPr>
          <w:rFonts w:ascii="Times New Roman" w:hAnsi="Times New Roman" w:cs="Times New Roman"/>
        </w:rPr>
        <w:t xml:space="preserve">the cumulative effects of </w:t>
      </w:r>
      <w:r w:rsidR="00AB2BB4" w:rsidRPr="00633517">
        <w:rPr>
          <w:rFonts w:ascii="Times New Roman" w:hAnsi="Times New Roman" w:cs="Times New Roman"/>
        </w:rPr>
        <w:t xml:space="preserve">less secure rental communities, increased </w:t>
      </w:r>
      <w:r w:rsidR="009228F4" w:rsidRPr="00633517">
        <w:rPr>
          <w:rFonts w:ascii="Times New Roman" w:hAnsi="Times New Roman" w:cs="Times New Roman"/>
        </w:rPr>
        <w:t>civil actions</w:t>
      </w:r>
      <w:r w:rsidRPr="00633517">
        <w:rPr>
          <w:rFonts w:ascii="Times New Roman" w:hAnsi="Times New Roman" w:cs="Times New Roman"/>
        </w:rPr>
        <w:t xml:space="preserve">  and legal challenges</w:t>
      </w:r>
      <w:r w:rsidR="004456C4" w:rsidRPr="00633517">
        <w:rPr>
          <w:rFonts w:ascii="Times New Roman" w:hAnsi="Times New Roman" w:cs="Times New Roman"/>
        </w:rPr>
        <w:t>,</w:t>
      </w:r>
      <w:r w:rsidR="009228F4" w:rsidRPr="00633517">
        <w:rPr>
          <w:rFonts w:ascii="Times New Roman" w:hAnsi="Times New Roman" w:cs="Times New Roman"/>
        </w:rPr>
        <w:t xml:space="preserve"> </w:t>
      </w:r>
      <w:r w:rsidR="0017152B" w:rsidRPr="00633517">
        <w:rPr>
          <w:rFonts w:ascii="Times New Roman" w:hAnsi="Times New Roman" w:cs="Times New Roman"/>
        </w:rPr>
        <w:t>and f</w:t>
      </w:r>
      <w:r w:rsidR="009D79D4" w:rsidRPr="00633517">
        <w:rPr>
          <w:rFonts w:ascii="Times New Roman" w:hAnsi="Times New Roman" w:cs="Times New Roman"/>
        </w:rPr>
        <w:t xml:space="preserve">inancial loses brought about by </w:t>
      </w:r>
      <w:r w:rsidR="00AB2BB4" w:rsidRPr="00633517">
        <w:rPr>
          <w:rFonts w:ascii="Times New Roman" w:hAnsi="Times New Roman" w:cs="Times New Roman"/>
        </w:rPr>
        <w:t xml:space="preserve">rental </w:t>
      </w:r>
      <w:r w:rsidR="009D79D4" w:rsidRPr="00633517">
        <w:rPr>
          <w:rFonts w:ascii="Times New Roman" w:hAnsi="Times New Roman" w:cs="Times New Roman"/>
        </w:rPr>
        <w:t xml:space="preserve">decisions </w:t>
      </w:r>
      <w:r w:rsidR="00B56A41" w:rsidRPr="00633517">
        <w:rPr>
          <w:rFonts w:ascii="Times New Roman" w:hAnsi="Times New Roman" w:cs="Times New Roman"/>
        </w:rPr>
        <w:t xml:space="preserve">made from </w:t>
      </w:r>
      <w:r w:rsidR="0017152B" w:rsidRPr="00633517">
        <w:rPr>
          <w:rFonts w:ascii="Times New Roman" w:hAnsi="Times New Roman" w:cs="Times New Roman"/>
        </w:rPr>
        <w:t>these</w:t>
      </w:r>
      <w:r w:rsidR="009228F4" w:rsidRPr="00633517">
        <w:rPr>
          <w:rFonts w:ascii="Times New Roman" w:hAnsi="Times New Roman" w:cs="Times New Roman"/>
        </w:rPr>
        <w:t xml:space="preserve"> outdated </w:t>
      </w:r>
      <w:r w:rsidR="0017152B" w:rsidRPr="00633517">
        <w:rPr>
          <w:rFonts w:ascii="Times New Roman" w:hAnsi="Times New Roman" w:cs="Times New Roman"/>
        </w:rPr>
        <w:t>reports</w:t>
      </w:r>
      <w:r w:rsidR="00AB2BB4" w:rsidRPr="00633517">
        <w:rPr>
          <w:rFonts w:ascii="Times New Roman" w:hAnsi="Times New Roman" w:cs="Times New Roman"/>
        </w:rPr>
        <w:t xml:space="preserve"> </w:t>
      </w:r>
      <w:r w:rsidR="0028756D" w:rsidRPr="00633517">
        <w:rPr>
          <w:rFonts w:ascii="Times New Roman" w:hAnsi="Times New Roman" w:cs="Times New Roman"/>
        </w:rPr>
        <w:t xml:space="preserve">should not be forced </w:t>
      </w:r>
      <w:r w:rsidR="004456C4" w:rsidRPr="00633517">
        <w:rPr>
          <w:rFonts w:ascii="Times New Roman" w:hAnsi="Times New Roman" w:cs="Times New Roman"/>
        </w:rPr>
        <w:t>on</w:t>
      </w:r>
      <w:r w:rsidR="0028756D" w:rsidRPr="00633517">
        <w:rPr>
          <w:rFonts w:ascii="Times New Roman" w:hAnsi="Times New Roman" w:cs="Times New Roman"/>
        </w:rPr>
        <w:t xml:space="preserve"> </w:t>
      </w:r>
      <w:r w:rsidR="00AB2BB4" w:rsidRPr="00633517">
        <w:rPr>
          <w:rFonts w:ascii="Times New Roman" w:hAnsi="Times New Roman" w:cs="Times New Roman"/>
        </w:rPr>
        <w:t xml:space="preserve">the </w:t>
      </w:r>
      <w:r w:rsidR="0028756D" w:rsidRPr="00633517">
        <w:rPr>
          <w:rFonts w:ascii="Times New Roman" w:hAnsi="Times New Roman" w:cs="Times New Roman"/>
        </w:rPr>
        <w:t xml:space="preserve">consumers, </w:t>
      </w:r>
      <w:r w:rsidR="00AB2BB4" w:rsidRPr="00633517">
        <w:rPr>
          <w:rFonts w:ascii="Times New Roman" w:hAnsi="Times New Roman" w:cs="Times New Roman"/>
        </w:rPr>
        <w:t xml:space="preserve">landlords and consumer reporting agencies </w:t>
      </w:r>
      <w:r w:rsidR="004E274A" w:rsidRPr="00633517">
        <w:rPr>
          <w:rFonts w:ascii="Times New Roman" w:hAnsi="Times New Roman" w:cs="Times New Roman"/>
        </w:rPr>
        <w:t xml:space="preserve">required to </w:t>
      </w:r>
      <w:r w:rsidR="0028756D" w:rsidRPr="00633517">
        <w:rPr>
          <w:rFonts w:ascii="Times New Roman" w:hAnsi="Times New Roman" w:cs="Times New Roman"/>
        </w:rPr>
        <w:t>use the</w:t>
      </w:r>
      <w:r w:rsidR="004E274A" w:rsidRPr="00633517">
        <w:rPr>
          <w:rFonts w:ascii="Times New Roman" w:hAnsi="Times New Roman" w:cs="Times New Roman"/>
        </w:rPr>
        <w:t>m</w:t>
      </w:r>
      <w:r w:rsidR="00AB2BB4" w:rsidRPr="00633517">
        <w:rPr>
          <w:rFonts w:ascii="Times New Roman" w:hAnsi="Times New Roman" w:cs="Times New Roman"/>
        </w:rPr>
        <w:t xml:space="preserve">.  </w:t>
      </w:r>
    </w:p>
    <w:p w:rsidR="00AB2BB4" w:rsidRPr="00633517" w:rsidRDefault="00503AD1" w:rsidP="00E07AF9">
      <w:pPr>
        <w:spacing w:after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</w:rPr>
        <w:t xml:space="preserve"> </w:t>
      </w:r>
    </w:p>
    <w:sectPr w:rsidR="00AB2BB4" w:rsidRPr="00633517" w:rsidSect="00D3031B">
      <w:headerReference w:type="default" r:id="rId8"/>
      <w:footerReference w:type="default" r:id="rId9"/>
      <w:pgSz w:w="12240" w:h="15840"/>
      <w:pgMar w:top="475" w:right="1008" w:bottom="432" w:left="100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83F" w:rsidRDefault="0093083F" w:rsidP="00A471A8">
      <w:pPr>
        <w:spacing w:after="0" w:line="240" w:lineRule="auto"/>
      </w:pPr>
      <w:r>
        <w:separator/>
      </w:r>
    </w:p>
  </w:endnote>
  <w:endnote w:type="continuationSeparator" w:id="0">
    <w:p w:rsidR="0093083F" w:rsidRDefault="0093083F" w:rsidP="00A47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1A8" w:rsidRDefault="00A471A8">
    <w:pPr>
      <w:pStyle w:val="Footer"/>
    </w:pPr>
  </w:p>
  <w:p w:rsidR="00A471A8" w:rsidRPr="00D825EA" w:rsidRDefault="00A471A8" w:rsidP="00A471A8">
    <w:pPr>
      <w:pStyle w:val="Footer"/>
      <w:jc w:val="center"/>
      <w:rPr>
        <w:sz w:val="28"/>
        <w:szCs w:val="28"/>
      </w:rPr>
    </w:pPr>
    <w:r w:rsidRPr="00D825EA">
      <w:rPr>
        <w:b/>
        <w:bCs/>
        <w:sz w:val="28"/>
        <w:szCs w:val="28"/>
      </w:rPr>
      <w:t>N</w:t>
    </w:r>
    <w:r w:rsidR="00D825EA" w:rsidRPr="00D825EA">
      <w:rPr>
        <w:b/>
        <w:bCs/>
        <w:sz w:val="28"/>
        <w:szCs w:val="28"/>
      </w:rPr>
      <w:t xml:space="preserve">ational </w:t>
    </w:r>
    <w:r w:rsidRPr="00D825EA">
      <w:rPr>
        <w:b/>
        <w:bCs/>
        <w:sz w:val="28"/>
        <w:szCs w:val="28"/>
      </w:rPr>
      <w:t>C</w:t>
    </w:r>
    <w:r w:rsidR="00D825EA" w:rsidRPr="00D825EA">
      <w:rPr>
        <w:b/>
        <w:bCs/>
        <w:sz w:val="28"/>
        <w:szCs w:val="28"/>
      </w:rPr>
      <w:t xml:space="preserve">onsumer </w:t>
    </w:r>
    <w:r w:rsidRPr="00D825EA">
      <w:rPr>
        <w:b/>
        <w:bCs/>
        <w:sz w:val="28"/>
        <w:szCs w:val="28"/>
      </w:rPr>
      <w:t>R</w:t>
    </w:r>
    <w:r w:rsidR="00D825EA" w:rsidRPr="00D825EA">
      <w:rPr>
        <w:b/>
        <w:bCs/>
        <w:sz w:val="28"/>
        <w:szCs w:val="28"/>
      </w:rPr>
      <w:t xml:space="preserve">eporting </w:t>
    </w:r>
    <w:r w:rsidRPr="00D825EA">
      <w:rPr>
        <w:b/>
        <w:bCs/>
        <w:sz w:val="28"/>
        <w:szCs w:val="28"/>
      </w:rPr>
      <w:t>A</w:t>
    </w:r>
    <w:r w:rsidR="00D825EA" w:rsidRPr="00D825EA">
      <w:rPr>
        <w:b/>
        <w:bCs/>
        <w:sz w:val="28"/>
        <w:szCs w:val="28"/>
      </w:rPr>
      <w:t>ssociation</w:t>
    </w:r>
  </w:p>
  <w:p w:rsidR="00A471A8" w:rsidRPr="00D825EA" w:rsidRDefault="00A471A8" w:rsidP="00A471A8">
    <w:pPr>
      <w:pStyle w:val="Footer"/>
      <w:jc w:val="center"/>
      <w:rPr>
        <w:sz w:val="24"/>
        <w:szCs w:val="24"/>
      </w:rPr>
    </w:pPr>
    <w:r w:rsidRPr="00D825EA">
      <w:rPr>
        <w:sz w:val="24"/>
        <w:szCs w:val="24"/>
      </w:rPr>
      <w:t>701 E. Irving Park Road – Suite 306 – Roselle – IL – 60172</w:t>
    </w:r>
  </w:p>
  <w:p w:rsidR="00A471A8" w:rsidRDefault="00A471A8" w:rsidP="00A471A8">
    <w:pPr>
      <w:pStyle w:val="Footer"/>
      <w:jc w:val="center"/>
      <w:rPr>
        <w:sz w:val="24"/>
        <w:szCs w:val="24"/>
      </w:rPr>
    </w:pPr>
    <w:r w:rsidRPr="00D825EA">
      <w:rPr>
        <w:sz w:val="24"/>
        <w:szCs w:val="24"/>
      </w:rPr>
      <w:t>Tel:  (630) 539-1525 -- Fax:  (630) 539-1526</w:t>
    </w:r>
  </w:p>
  <w:p w:rsidR="00D825EA" w:rsidRPr="00D825EA" w:rsidRDefault="005103C3" w:rsidP="00A471A8">
    <w:pPr>
      <w:pStyle w:val="Footer"/>
      <w:jc w:val="center"/>
      <w:rPr>
        <w:b/>
        <w:i/>
        <w:sz w:val="24"/>
        <w:szCs w:val="24"/>
      </w:rPr>
    </w:pPr>
    <w:hyperlink r:id="rId1" w:history="1">
      <w:r w:rsidR="00D825EA" w:rsidRPr="00D825EA">
        <w:rPr>
          <w:rStyle w:val="Hyperlink"/>
          <w:b/>
          <w:i/>
          <w:sz w:val="24"/>
          <w:szCs w:val="24"/>
        </w:rPr>
        <w:t>www.ncrainc.org</w:t>
      </w:r>
    </w:hyperlink>
    <w:r w:rsidR="00D825EA" w:rsidRPr="00D825EA">
      <w:rPr>
        <w:b/>
        <w:i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83F" w:rsidRDefault="0093083F" w:rsidP="00A471A8">
      <w:pPr>
        <w:spacing w:after="0" w:line="240" w:lineRule="auto"/>
      </w:pPr>
      <w:r>
        <w:separator/>
      </w:r>
    </w:p>
  </w:footnote>
  <w:footnote w:type="continuationSeparator" w:id="0">
    <w:p w:rsidR="0093083F" w:rsidRDefault="0093083F" w:rsidP="00A471A8">
      <w:pPr>
        <w:spacing w:after="0" w:line="240" w:lineRule="auto"/>
      </w:pPr>
      <w:r>
        <w:continuationSeparator/>
      </w:r>
    </w:p>
  </w:footnote>
  <w:footnote w:id="1">
    <w:p w:rsidR="00880010" w:rsidRDefault="00880010">
      <w:pPr>
        <w:pStyle w:val="FootnoteText"/>
      </w:pPr>
      <w:r>
        <w:rPr>
          <w:rStyle w:val="FootnoteReference"/>
        </w:rPr>
        <w:footnoteRef/>
      </w:r>
      <w:r>
        <w:t xml:space="preserve"> State of Washington 63</w:t>
      </w:r>
      <w:r w:rsidRPr="00880010">
        <w:rPr>
          <w:vertAlign w:val="superscript"/>
        </w:rPr>
        <w:t>rd</w:t>
      </w:r>
      <w:r>
        <w:t xml:space="preserve"> Legislature 2014 Regular Session, HB2537 Section 1, page 2 line 3.  </w:t>
      </w:r>
    </w:p>
  </w:footnote>
  <w:footnote w:id="2">
    <w:p w:rsidR="003C10DB" w:rsidRDefault="003C10D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0353CC">
          <w:rPr>
            <w:rStyle w:val="Hyperlink"/>
          </w:rPr>
          <w:t>http://files.consumerfinance.gov/f/201212_cfpb_credit-reporting-white-paper.pdf</w:t>
        </w:r>
      </w:hyperlink>
      <w:r>
        <w:t xml:space="preserve"> Key Dimensions and Processes in the U.S. Credit Reporting System, December 2012</w:t>
      </w:r>
      <w:r w:rsidR="00884241">
        <w:t>,</w:t>
      </w:r>
      <w:r>
        <w:t xml:space="preserve"> Page 5 </w:t>
      </w:r>
    </w:p>
  </w:footnote>
  <w:footnote w:id="3">
    <w:p w:rsidR="008F7B36" w:rsidRDefault="008F7B36">
      <w:pPr>
        <w:pStyle w:val="FootnoteText"/>
      </w:pPr>
      <w:r>
        <w:rPr>
          <w:rStyle w:val="FootnoteReference"/>
        </w:rPr>
        <w:footnoteRef/>
      </w:r>
      <w:r w:rsidR="00880010">
        <w:t xml:space="preserve"> </w:t>
      </w:r>
      <w:r w:rsidR="00880010" w:rsidRPr="00880010">
        <w:rPr>
          <w:rFonts w:cs="Arial"/>
        </w:rPr>
        <w:t>Fair Credit Reporting Act</w:t>
      </w:r>
      <w:r w:rsidR="00880010">
        <w:rPr>
          <w:rFonts w:cs="Arial"/>
        </w:rPr>
        <w:t xml:space="preserve"> (FCRA), 15 U.S.C. § 1681</w:t>
      </w:r>
    </w:p>
  </w:footnote>
  <w:footnote w:id="4">
    <w:p w:rsidR="008F7B36" w:rsidRDefault="008F7B36" w:rsidP="008F7B3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80010">
        <w:t>State of Washington 63</w:t>
      </w:r>
      <w:r w:rsidR="00880010" w:rsidRPr="00880010">
        <w:rPr>
          <w:vertAlign w:val="superscript"/>
        </w:rPr>
        <w:t>rd</w:t>
      </w:r>
      <w:r w:rsidR="00880010">
        <w:t xml:space="preserve"> Legislature 2014 Regular Session, HB2537 Section 1, page</w:t>
      </w:r>
      <w:r>
        <w:t xml:space="preserve"> 1 Line 9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1A8" w:rsidRDefault="00127AD6" w:rsidP="00A471A8">
    <w:pPr>
      <w:pStyle w:val="Header"/>
      <w:jc w:val="center"/>
    </w:pPr>
    <w:r>
      <w:rPr>
        <w:noProof/>
      </w:rPr>
      <w:drawing>
        <wp:inline distT="0" distB="0" distL="0" distR="0">
          <wp:extent cx="2660904" cy="1069848"/>
          <wp:effectExtent l="0" t="0" r="6350" b="0"/>
          <wp:docPr id="1" name="Picture 0" descr="NCRAlogo2cH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RAlogo2cH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0904" cy="1069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471A8" w:rsidRDefault="00A471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EC0E96"/>
    <w:multiLevelType w:val="hybridMultilevel"/>
    <w:tmpl w:val="A27CF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1A8"/>
    <w:rsid w:val="00014EDB"/>
    <w:rsid w:val="0001677B"/>
    <w:rsid w:val="000233B8"/>
    <w:rsid w:val="00050555"/>
    <w:rsid w:val="000657D7"/>
    <w:rsid w:val="000957ED"/>
    <w:rsid w:val="000D1311"/>
    <w:rsid w:val="000D675C"/>
    <w:rsid w:val="000D715B"/>
    <w:rsid w:val="000F4737"/>
    <w:rsid w:val="00125800"/>
    <w:rsid w:val="00127AD6"/>
    <w:rsid w:val="00151CD2"/>
    <w:rsid w:val="0017152B"/>
    <w:rsid w:val="001862AD"/>
    <w:rsid w:val="00192EAD"/>
    <w:rsid w:val="001D2D62"/>
    <w:rsid w:val="001D34FF"/>
    <w:rsid w:val="001E4B28"/>
    <w:rsid w:val="0023463E"/>
    <w:rsid w:val="0028756D"/>
    <w:rsid w:val="002E136B"/>
    <w:rsid w:val="00306A72"/>
    <w:rsid w:val="00352713"/>
    <w:rsid w:val="00356803"/>
    <w:rsid w:val="00374183"/>
    <w:rsid w:val="00387E9E"/>
    <w:rsid w:val="003B0B82"/>
    <w:rsid w:val="003C10DB"/>
    <w:rsid w:val="003D158D"/>
    <w:rsid w:val="003D5C94"/>
    <w:rsid w:val="003D7470"/>
    <w:rsid w:val="003E2DEF"/>
    <w:rsid w:val="003F557A"/>
    <w:rsid w:val="00403631"/>
    <w:rsid w:val="00413969"/>
    <w:rsid w:val="00416A6C"/>
    <w:rsid w:val="004456C4"/>
    <w:rsid w:val="004513FD"/>
    <w:rsid w:val="00463B30"/>
    <w:rsid w:val="004A05DC"/>
    <w:rsid w:val="004C057C"/>
    <w:rsid w:val="004E274A"/>
    <w:rsid w:val="004E5A59"/>
    <w:rsid w:val="00503AD1"/>
    <w:rsid w:val="005440A3"/>
    <w:rsid w:val="00567BCA"/>
    <w:rsid w:val="00587293"/>
    <w:rsid w:val="0061544E"/>
    <w:rsid w:val="00617993"/>
    <w:rsid w:val="00633517"/>
    <w:rsid w:val="006338D0"/>
    <w:rsid w:val="00643E05"/>
    <w:rsid w:val="00683684"/>
    <w:rsid w:val="006B6720"/>
    <w:rsid w:val="006D795D"/>
    <w:rsid w:val="008358B5"/>
    <w:rsid w:val="008679C1"/>
    <w:rsid w:val="00880010"/>
    <w:rsid w:val="00884241"/>
    <w:rsid w:val="008A2D54"/>
    <w:rsid w:val="008A5A93"/>
    <w:rsid w:val="008F0418"/>
    <w:rsid w:val="008F179D"/>
    <w:rsid w:val="008F62BF"/>
    <w:rsid w:val="008F7B36"/>
    <w:rsid w:val="00905764"/>
    <w:rsid w:val="009228F4"/>
    <w:rsid w:val="00925955"/>
    <w:rsid w:val="00926590"/>
    <w:rsid w:val="0093083F"/>
    <w:rsid w:val="00932098"/>
    <w:rsid w:val="00952A0F"/>
    <w:rsid w:val="0096583B"/>
    <w:rsid w:val="00984D71"/>
    <w:rsid w:val="009A33B1"/>
    <w:rsid w:val="009B3638"/>
    <w:rsid w:val="009D79D4"/>
    <w:rsid w:val="00A471A8"/>
    <w:rsid w:val="00A54074"/>
    <w:rsid w:val="00A67853"/>
    <w:rsid w:val="00A95149"/>
    <w:rsid w:val="00AB1490"/>
    <w:rsid w:val="00AB2BB4"/>
    <w:rsid w:val="00AD691F"/>
    <w:rsid w:val="00AD720D"/>
    <w:rsid w:val="00B40CD1"/>
    <w:rsid w:val="00B56A41"/>
    <w:rsid w:val="00B73B2F"/>
    <w:rsid w:val="00BA05A5"/>
    <w:rsid w:val="00BA70A5"/>
    <w:rsid w:val="00BC36C8"/>
    <w:rsid w:val="00BC6FA4"/>
    <w:rsid w:val="00BD0351"/>
    <w:rsid w:val="00C1155B"/>
    <w:rsid w:val="00C32DFA"/>
    <w:rsid w:val="00C602C7"/>
    <w:rsid w:val="00C70D75"/>
    <w:rsid w:val="00CC421A"/>
    <w:rsid w:val="00CC6CB4"/>
    <w:rsid w:val="00CC7178"/>
    <w:rsid w:val="00CC7E2A"/>
    <w:rsid w:val="00D10F86"/>
    <w:rsid w:val="00D3031B"/>
    <w:rsid w:val="00D5118B"/>
    <w:rsid w:val="00D679D5"/>
    <w:rsid w:val="00D7249A"/>
    <w:rsid w:val="00D74A53"/>
    <w:rsid w:val="00D825EA"/>
    <w:rsid w:val="00DB4C09"/>
    <w:rsid w:val="00E04E71"/>
    <w:rsid w:val="00E07AF9"/>
    <w:rsid w:val="00E472AE"/>
    <w:rsid w:val="00EB6FDC"/>
    <w:rsid w:val="00EC71F8"/>
    <w:rsid w:val="00F5704F"/>
    <w:rsid w:val="00FA3EDA"/>
    <w:rsid w:val="00FA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FE91F13-2EEE-4D53-8D07-123210892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4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71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1A8"/>
  </w:style>
  <w:style w:type="paragraph" w:styleId="Footer">
    <w:name w:val="footer"/>
    <w:basedOn w:val="Normal"/>
    <w:link w:val="FooterChar"/>
    <w:uiPriority w:val="99"/>
    <w:unhideWhenUsed/>
    <w:rsid w:val="00A471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1A8"/>
  </w:style>
  <w:style w:type="character" w:styleId="Hyperlink">
    <w:name w:val="Hyperlink"/>
    <w:basedOn w:val="DefaultParagraphFont"/>
    <w:uiPriority w:val="99"/>
    <w:unhideWhenUsed/>
    <w:rsid w:val="001862AD"/>
    <w:rPr>
      <w:color w:val="0000FF"/>
      <w:u w:val="single"/>
    </w:rPr>
  </w:style>
  <w:style w:type="table" w:styleId="TableGrid">
    <w:name w:val="Table Grid"/>
    <w:basedOn w:val="TableNormal"/>
    <w:uiPriority w:val="59"/>
    <w:rsid w:val="00186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C10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10D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10DB"/>
    <w:rPr>
      <w:vertAlign w:val="superscript"/>
    </w:rPr>
  </w:style>
  <w:style w:type="paragraph" w:styleId="ListParagraph">
    <w:name w:val="List Paragraph"/>
    <w:basedOn w:val="Normal"/>
    <w:uiPriority w:val="34"/>
    <w:qFormat/>
    <w:rsid w:val="009228F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E5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A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A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A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6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crainc.org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files.consumerfinance.gov/f/201212_cfpb_credit-reporting-white-paper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BF93D-6D8E-4C89-9F6E-7B4E362D1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968</Words>
  <Characters>5521</Characters>
  <Application>Microsoft Office Word</Application>
  <DocSecurity>8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NCRA, Inc.</Company>
  <LinksUpToDate>false</LinksUpToDate>
  <CharactersWithSpaces>6477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Gerber</dc:creator>
  <cp:lastModifiedBy>Terry Clemans</cp:lastModifiedBy>
  <cp:revision>3</cp:revision>
  <cp:lastPrinted>2013-09-23T21:26:00Z</cp:lastPrinted>
  <dcterms:created xsi:type="dcterms:W3CDTF">2014-02-25T04:26:00Z</dcterms:created>
  <dcterms:modified xsi:type="dcterms:W3CDTF">2014-02-25T04:27:00Z</dcterms:modified>
</cp:coreProperties>
</file>